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8DE4A" w14:textId="60C3CB59" w:rsidR="005130CB" w:rsidRDefault="005D53B0" w:rsidP="00C67C48">
      <w:pPr>
        <w:jc w:val="center"/>
        <w:rPr>
          <w:rFonts w:ascii="Corbel" w:eastAsia="Times New Roman" w:hAnsi="Corbel" w:cs="Times New Roman"/>
          <w:b/>
          <w:color w:val="555555"/>
          <w:shd w:val="clear" w:color="auto" w:fill="FFFFFF"/>
        </w:rPr>
      </w:pPr>
      <w:r w:rsidRPr="00707B61">
        <w:rPr>
          <w:rFonts w:ascii="Corbel" w:eastAsia="Times New Roman" w:hAnsi="Corbel" w:cs="Times New Roman"/>
          <w:b/>
          <w:color w:val="555555"/>
          <w:shd w:val="clear" w:color="auto" w:fill="FFFFFF"/>
        </w:rPr>
        <w:t xml:space="preserve">Context </w:t>
      </w:r>
      <w:r w:rsidR="00B53177">
        <w:rPr>
          <w:rFonts w:ascii="Corbel" w:eastAsia="Times New Roman" w:hAnsi="Corbel" w:cs="Times New Roman"/>
          <w:b/>
          <w:color w:val="555555"/>
          <w:shd w:val="clear" w:color="auto" w:fill="FFFFFF"/>
        </w:rPr>
        <w:t>C</w:t>
      </w:r>
      <w:r w:rsidR="00B53177" w:rsidRPr="00707B61">
        <w:rPr>
          <w:rFonts w:ascii="Corbel" w:eastAsia="Times New Roman" w:hAnsi="Corbel" w:cs="Times New Roman"/>
          <w:b/>
          <w:color w:val="555555"/>
          <w:shd w:val="clear" w:color="auto" w:fill="FFFFFF"/>
        </w:rPr>
        <w:t xml:space="preserve">ollapse And The </w:t>
      </w:r>
      <w:r w:rsidR="00B53177">
        <w:rPr>
          <w:rFonts w:ascii="Corbel" w:eastAsia="Times New Roman" w:hAnsi="Corbel" w:cs="Times New Roman"/>
          <w:b/>
          <w:color w:val="555555"/>
          <w:shd w:val="clear" w:color="auto" w:fill="FFFFFF"/>
        </w:rPr>
        <w:t>M</w:t>
      </w:r>
      <w:r w:rsidR="00B53177" w:rsidRPr="00707B61">
        <w:rPr>
          <w:rFonts w:ascii="Corbel" w:eastAsia="Times New Roman" w:hAnsi="Corbel" w:cs="Times New Roman"/>
          <w:b/>
          <w:color w:val="555555"/>
          <w:shd w:val="clear" w:color="auto" w:fill="FFFFFF"/>
        </w:rPr>
        <w:t xml:space="preserve">ediated </w:t>
      </w:r>
      <w:r w:rsidR="00B53177">
        <w:rPr>
          <w:rFonts w:ascii="Corbel" w:eastAsia="Times New Roman" w:hAnsi="Corbel" w:cs="Times New Roman"/>
          <w:b/>
          <w:color w:val="555555"/>
          <w:shd w:val="clear" w:color="auto" w:fill="FFFFFF"/>
        </w:rPr>
        <w:t>S</w:t>
      </w:r>
      <w:r w:rsidR="00B53177" w:rsidRPr="00707B61">
        <w:rPr>
          <w:rFonts w:ascii="Corbel" w:eastAsia="Times New Roman" w:hAnsi="Corbel" w:cs="Times New Roman"/>
          <w:b/>
          <w:color w:val="555555"/>
          <w:shd w:val="clear" w:color="auto" w:fill="FFFFFF"/>
        </w:rPr>
        <w:t xml:space="preserve">elf On </w:t>
      </w:r>
      <w:r w:rsidR="00B53177">
        <w:rPr>
          <w:rFonts w:ascii="Corbel" w:eastAsia="Times New Roman" w:hAnsi="Corbel" w:cs="Times New Roman"/>
          <w:b/>
          <w:color w:val="555555"/>
          <w:shd w:val="clear" w:color="auto" w:fill="FFFFFF"/>
        </w:rPr>
        <w:t>S</w:t>
      </w:r>
      <w:r w:rsidR="00B53177" w:rsidRPr="00707B61">
        <w:rPr>
          <w:rFonts w:ascii="Corbel" w:eastAsia="Times New Roman" w:hAnsi="Corbel" w:cs="Times New Roman"/>
          <w:b/>
          <w:color w:val="555555"/>
          <w:shd w:val="clear" w:color="auto" w:fill="FFFFFF"/>
        </w:rPr>
        <w:t xml:space="preserve">ocial </w:t>
      </w:r>
      <w:r w:rsidR="00B53177">
        <w:rPr>
          <w:rFonts w:ascii="Corbel" w:eastAsia="Times New Roman" w:hAnsi="Corbel" w:cs="Times New Roman"/>
          <w:b/>
          <w:color w:val="555555"/>
          <w:shd w:val="clear" w:color="auto" w:fill="FFFFFF"/>
        </w:rPr>
        <w:t>M</w:t>
      </w:r>
      <w:r w:rsidR="00B53177" w:rsidRPr="00707B61">
        <w:rPr>
          <w:rFonts w:ascii="Corbel" w:eastAsia="Times New Roman" w:hAnsi="Corbel" w:cs="Times New Roman"/>
          <w:b/>
          <w:color w:val="555555"/>
          <w:shd w:val="clear" w:color="auto" w:fill="FFFFFF"/>
        </w:rPr>
        <w:t xml:space="preserve">edia </w:t>
      </w:r>
      <w:r w:rsidR="00B53177">
        <w:rPr>
          <w:rFonts w:ascii="Corbel" w:eastAsia="Times New Roman" w:hAnsi="Corbel" w:cs="Times New Roman"/>
          <w:b/>
          <w:color w:val="555555"/>
          <w:shd w:val="clear" w:color="auto" w:fill="FFFFFF"/>
        </w:rPr>
        <w:t>P</w:t>
      </w:r>
      <w:r w:rsidR="00B53177" w:rsidRPr="00707B61">
        <w:rPr>
          <w:rFonts w:ascii="Corbel" w:eastAsia="Times New Roman" w:hAnsi="Corbel" w:cs="Times New Roman"/>
          <w:b/>
          <w:color w:val="555555"/>
          <w:shd w:val="clear" w:color="auto" w:fill="FFFFFF"/>
        </w:rPr>
        <w:t>latforms</w:t>
      </w:r>
      <w:r w:rsidR="00B53177">
        <w:rPr>
          <w:rFonts w:ascii="Corbel" w:eastAsia="Times New Roman" w:hAnsi="Corbel" w:cs="Times New Roman"/>
          <w:b/>
          <w:color w:val="555555"/>
          <w:shd w:val="clear" w:color="auto" w:fill="FFFFFF"/>
        </w:rPr>
        <w:t xml:space="preserve"> As Seen From The Workplace: An Annotate</w:t>
      </w:r>
      <w:r w:rsidR="0084122E">
        <w:rPr>
          <w:rFonts w:ascii="Corbel" w:eastAsia="Times New Roman" w:hAnsi="Corbel" w:cs="Times New Roman"/>
          <w:b/>
          <w:color w:val="555555"/>
          <w:shd w:val="clear" w:color="auto" w:fill="FFFFFF"/>
        </w:rPr>
        <w:t>d</w:t>
      </w:r>
      <w:bookmarkStart w:id="0" w:name="_GoBack"/>
      <w:bookmarkEnd w:id="0"/>
      <w:r w:rsidR="00B53177">
        <w:rPr>
          <w:rFonts w:ascii="Corbel" w:eastAsia="Times New Roman" w:hAnsi="Corbel" w:cs="Times New Roman"/>
          <w:b/>
          <w:color w:val="555555"/>
          <w:shd w:val="clear" w:color="auto" w:fill="FFFFFF"/>
        </w:rPr>
        <w:t xml:space="preserve"> Bibliography</w:t>
      </w:r>
    </w:p>
    <w:p w14:paraId="633F30C3" w14:textId="77777777" w:rsidR="00341107" w:rsidRDefault="00341107" w:rsidP="00C67C48">
      <w:pPr>
        <w:jc w:val="center"/>
        <w:rPr>
          <w:rFonts w:ascii="Corbel" w:eastAsia="Times New Roman" w:hAnsi="Corbel" w:cs="Times New Roman"/>
          <w:b/>
          <w:color w:val="555555"/>
          <w:shd w:val="clear" w:color="auto" w:fill="FFFFFF"/>
        </w:rPr>
      </w:pPr>
    </w:p>
    <w:p w14:paraId="0A3E9364" w14:textId="7C8BDB1B" w:rsidR="00341107" w:rsidRDefault="00341107" w:rsidP="00C67C48">
      <w:pPr>
        <w:jc w:val="center"/>
        <w:rPr>
          <w:rFonts w:ascii="Corbel" w:eastAsia="Times New Roman" w:hAnsi="Corbel" w:cs="Times New Roman"/>
          <w:b/>
          <w:color w:val="555555"/>
          <w:shd w:val="clear" w:color="auto" w:fill="FFFFFF"/>
        </w:rPr>
      </w:pPr>
      <w:r>
        <w:rPr>
          <w:rFonts w:ascii="Corbel" w:eastAsia="Times New Roman" w:hAnsi="Corbel" w:cs="Times New Roman"/>
          <w:b/>
          <w:color w:val="555555"/>
          <w:shd w:val="clear" w:color="auto" w:fill="FFFFFF"/>
        </w:rPr>
        <w:t>Carrie Graves</w:t>
      </w:r>
    </w:p>
    <w:p w14:paraId="1DA9220C" w14:textId="27DAF793" w:rsidR="00341107" w:rsidRDefault="00341107" w:rsidP="00C67C48">
      <w:pPr>
        <w:jc w:val="center"/>
        <w:rPr>
          <w:rFonts w:ascii="Corbel" w:eastAsia="Times New Roman" w:hAnsi="Corbel" w:cs="Times New Roman"/>
          <w:b/>
          <w:color w:val="555555"/>
          <w:shd w:val="clear" w:color="auto" w:fill="FFFFFF"/>
        </w:rPr>
      </w:pPr>
      <w:r>
        <w:rPr>
          <w:rFonts w:ascii="Corbel" w:eastAsia="Times New Roman" w:hAnsi="Corbel" w:cs="Times New Roman"/>
          <w:b/>
          <w:color w:val="555555"/>
          <w:shd w:val="clear" w:color="auto" w:fill="FFFFFF"/>
        </w:rPr>
        <w:t>COM 655</w:t>
      </w:r>
      <w:r>
        <w:rPr>
          <w:rFonts w:ascii="Corbel" w:eastAsia="Times New Roman" w:hAnsi="Corbel" w:cs="Times New Roman"/>
          <w:b/>
          <w:color w:val="555555"/>
          <w:shd w:val="clear" w:color="auto" w:fill="FFFFFF"/>
        </w:rPr>
        <w:br/>
        <w:t>Queens University of Charlotte</w:t>
      </w:r>
    </w:p>
    <w:p w14:paraId="165889BD" w14:textId="5DA8C823" w:rsidR="00341107" w:rsidRPr="00707B61" w:rsidRDefault="00341107" w:rsidP="00C67C48">
      <w:pPr>
        <w:jc w:val="center"/>
        <w:rPr>
          <w:rFonts w:ascii="Corbel" w:eastAsia="Times New Roman" w:hAnsi="Corbel" w:cs="Times New Roman"/>
          <w:b/>
          <w:color w:val="555555"/>
          <w:shd w:val="clear" w:color="auto" w:fill="FFFFFF"/>
        </w:rPr>
      </w:pPr>
      <w:r>
        <w:rPr>
          <w:rFonts w:ascii="Corbel" w:eastAsia="Times New Roman" w:hAnsi="Corbel" w:cs="Times New Roman"/>
          <w:b/>
          <w:color w:val="555555"/>
          <w:shd w:val="clear" w:color="auto" w:fill="FFFFFF"/>
        </w:rPr>
        <w:t>2018</w:t>
      </w:r>
    </w:p>
    <w:p w14:paraId="5E966BD8" w14:textId="77777777" w:rsidR="00B2408B" w:rsidRDefault="00B2408B" w:rsidP="00E87E3B">
      <w:pPr>
        <w:rPr>
          <w:rFonts w:ascii="Corbel" w:eastAsia="Times New Roman" w:hAnsi="Corbel" w:cs="Times New Roman"/>
          <w:color w:val="555555"/>
          <w:shd w:val="clear" w:color="auto" w:fill="FFFFFF"/>
        </w:rPr>
      </w:pPr>
    </w:p>
    <w:p w14:paraId="08A48FD5" w14:textId="1ABAFD86" w:rsidR="005130CB" w:rsidRDefault="00B2408B" w:rsidP="00B2408B">
      <w:pPr>
        <w:ind w:left="720" w:hanging="720"/>
        <w:rPr>
          <w:rFonts w:ascii="Corbel" w:hAnsi="Corbel" w:cs="AppleSystemUIFont"/>
          <w:color w:val="353535"/>
        </w:rPr>
      </w:pPr>
      <w:r w:rsidRPr="00B2408B">
        <w:rPr>
          <w:rFonts w:ascii="Corbel" w:hAnsi="Corbel" w:cs="AppleSystemUIFont"/>
          <w:color w:val="353535"/>
        </w:rPr>
        <w:t>Boyd, D. (2015). </w:t>
      </w:r>
      <w:r w:rsidR="00901E26">
        <w:rPr>
          <w:rFonts w:ascii="Corbel" w:hAnsi="Corbel" w:cs="AppleSystemUIFont"/>
          <w:color w:val="353535"/>
        </w:rPr>
        <w:t xml:space="preserve">identity: why do teens seem strange online? </w:t>
      </w:r>
      <w:r w:rsidR="00642474">
        <w:rPr>
          <w:rFonts w:ascii="Corbel" w:hAnsi="Corbel" w:cs="AppleSystemUIFont"/>
          <w:color w:val="353535"/>
        </w:rPr>
        <w:t xml:space="preserve">In </w:t>
      </w:r>
      <w:r w:rsidRPr="00B2408B">
        <w:rPr>
          <w:rFonts w:ascii="Corbel" w:hAnsi="Corbel" w:cs="AppleSystemUIFontItalic"/>
          <w:i/>
          <w:iCs/>
          <w:color w:val="353535"/>
        </w:rPr>
        <w:t>It</w:t>
      </w:r>
      <w:r w:rsidR="009C04CA">
        <w:rPr>
          <w:rFonts w:ascii="Corbel" w:hAnsi="Corbel" w:cs="AppleSystemUIFontItalic"/>
          <w:i/>
          <w:iCs/>
          <w:color w:val="353535"/>
        </w:rPr>
        <w:t>’</w:t>
      </w:r>
      <w:r w:rsidRPr="00B2408B">
        <w:rPr>
          <w:rFonts w:ascii="Corbel" w:hAnsi="Corbel" w:cs="AppleSystemUIFontItalic"/>
          <w:i/>
          <w:iCs/>
          <w:color w:val="353535"/>
        </w:rPr>
        <w:t>s complicated: The social lives of networked teens</w:t>
      </w:r>
      <w:r w:rsidRPr="00B2408B">
        <w:rPr>
          <w:rFonts w:ascii="Corbel" w:hAnsi="Corbel" w:cs="AppleSystemUIFont"/>
          <w:color w:val="353535"/>
        </w:rPr>
        <w:t xml:space="preserve">. </w:t>
      </w:r>
      <w:r w:rsidR="00901E26">
        <w:rPr>
          <w:rFonts w:ascii="Corbel" w:hAnsi="Corbel" w:cs="AppleSystemUIFont"/>
          <w:color w:val="353535"/>
        </w:rPr>
        <w:t xml:space="preserve">(pp. </w:t>
      </w:r>
      <w:r w:rsidR="00C91567">
        <w:rPr>
          <w:rFonts w:ascii="Corbel" w:hAnsi="Corbel" w:cs="AppleSystemUIFont"/>
          <w:color w:val="353535"/>
        </w:rPr>
        <w:t xml:space="preserve">29 – 53). </w:t>
      </w:r>
      <w:r w:rsidRPr="00B2408B">
        <w:rPr>
          <w:rFonts w:ascii="Corbel" w:hAnsi="Corbel" w:cs="AppleSystemUIFont"/>
          <w:color w:val="353535"/>
        </w:rPr>
        <w:t>New Haven: Yale University Press.</w:t>
      </w:r>
      <w:r>
        <w:rPr>
          <w:rFonts w:ascii="Corbel" w:hAnsi="Corbel" w:cs="AppleSystemUIFont"/>
          <w:color w:val="353535"/>
        </w:rPr>
        <w:t xml:space="preserve"> </w:t>
      </w:r>
      <w:r w:rsidR="00901E26">
        <w:rPr>
          <w:rFonts w:ascii="Corbel" w:hAnsi="Corbel" w:cs="AppleSystemUIFont"/>
          <w:color w:val="353535"/>
        </w:rPr>
        <w:t>Kindle Edition.</w:t>
      </w:r>
    </w:p>
    <w:p w14:paraId="51CDC3B4" w14:textId="77777777" w:rsidR="00DC27FD" w:rsidRDefault="00DC27FD" w:rsidP="00B2408B">
      <w:pPr>
        <w:ind w:left="720" w:hanging="720"/>
        <w:rPr>
          <w:rFonts w:ascii="Corbel" w:hAnsi="Corbel" w:cs="AppleSystemUIFont"/>
          <w:color w:val="353535"/>
        </w:rPr>
      </w:pPr>
    </w:p>
    <w:p w14:paraId="5DD9BEFC" w14:textId="242D66A1" w:rsidR="00DC27FD" w:rsidRDefault="00DC27FD" w:rsidP="00DC27FD">
      <w:pPr>
        <w:jc w:val="both"/>
        <w:rPr>
          <w:rFonts w:ascii="Corbel" w:hAnsi="Corbel" w:cs="AppleSystemUIFont"/>
          <w:color w:val="353535"/>
        </w:rPr>
      </w:pPr>
      <w:r>
        <w:rPr>
          <w:rFonts w:ascii="Corbel" w:hAnsi="Corbel" w:cs="AppleSystemUIFont"/>
          <w:color w:val="353535"/>
        </w:rPr>
        <w:t>I</w:t>
      </w:r>
      <w:r w:rsidR="001A3EF5">
        <w:rPr>
          <w:rFonts w:ascii="Corbel" w:hAnsi="Corbel" w:cs="AppleSystemUIFont"/>
          <w:color w:val="353535"/>
        </w:rPr>
        <w:t>n the first chapter of her book</w:t>
      </w:r>
      <w:r>
        <w:rPr>
          <w:rFonts w:ascii="Corbel" w:hAnsi="Corbel" w:cs="AppleSystemUIFont"/>
          <w:color w:val="353535"/>
        </w:rPr>
        <w:t xml:space="preserve">, </w:t>
      </w:r>
      <w:r w:rsidRPr="00DC27FD">
        <w:rPr>
          <w:rFonts w:ascii="Corbel" w:hAnsi="Corbel" w:cs="AppleSystemUIFont"/>
          <w:i/>
          <w:color w:val="353535"/>
        </w:rPr>
        <w:t>It</w:t>
      </w:r>
      <w:r w:rsidR="009C04CA">
        <w:rPr>
          <w:rFonts w:ascii="Corbel" w:hAnsi="Corbel" w:cs="AppleSystemUIFont"/>
          <w:i/>
          <w:color w:val="353535"/>
        </w:rPr>
        <w:t>’</w:t>
      </w:r>
      <w:r w:rsidRPr="00DC27FD">
        <w:rPr>
          <w:rFonts w:ascii="Corbel" w:hAnsi="Corbel" w:cs="AppleSystemUIFont"/>
          <w:i/>
          <w:color w:val="353535"/>
        </w:rPr>
        <w:t>s Complicated</w:t>
      </w:r>
      <w:r>
        <w:rPr>
          <w:rFonts w:ascii="Corbel" w:hAnsi="Corbel" w:cs="AppleSystemUIFont"/>
          <w:color w:val="353535"/>
        </w:rPr>
        <w:t xml:space="preserve">, author danah boyd describes the trouble teens have with online identity. Teens are expressing their individuality and their struggle for power </w:t>
      </w:r>
      <w:r w:rsidR="009844A1">
        <w:rPr>
          <w:rFonts w:ascii="Corbel" w:hAnsi="Corbel" w:cs="AppleSystemUIFont"/>
          <w:color w:val="353535"/>
        </w:rPr>
        <w:t xml:space="preserve">online </w:t>
      </w:r>
      <w:r>
        <w:rPr>
          <w:rFonts w:ascii="Corbel" w:hAnsi="Corbel" w:cs="AppleSystemUIFont"/>
          <w:color w:val="353535"/>
        </w:rPr>
        <w:t>in the same way they express</w:t>
      </w:r>
      <w:r w:rsidR="009844A1">
        <w:rPr>
          <w:rFonts w:ascii="Corbel" w:hAnsi="Corbel" w:cs="AppleSystemUIFont"/>
          <w:color w:val="353535"/>
        </w:rPr>
        <w:t xml:space="preserve"> it</w:t>
      </w:r>
      <w:r>
        <w:rPr>
          <w:rFonts w:ascii="Corbel" w:hAnsi="Corbel" w:cs="AppleSystemUIFont"/>
          <w:color w:val="353535"/>
        </w:rPr>
        <w:t xml:space="preserve"> to their friends in person. The problem is that not only are teens dealing with context collapse, where separate worlds with different norms collide in networked publics, they must wrestle with imagined audiences and often do </w:t>
      </w:r>
      <w:r w:rsidR="009844A1">
        <w:rPr>
          <w:rFonts w:ascii="Corbel" w:hAnsi="Corbel" w:cs="AppleSystemUIFont"/>
          <w:color w:val="353535"/>
        </w:rPr>
        <w:t>not discern</w:t>
      </w:r>
      <w:r>
        <w:rPr>
          <w:rFonts w:ascii="Corbel" w:hAnsi="Corbel" w:cs="AppleSystemUIFont"/>
          <w:color w:val="353535"/>
        </w:rPr>
        <w:t xml:space="preserve"> accurately</w:t>
      </w:r>
      <w:r w:rsidR="002B4AB1">
        <w:rPr>
          <w:rFonts w:ascii="Corbel" w:hAnsi="Corbel" w:cs="AppleSystemUIFont"/>
          <w:color w:val="353535"/>
        </w:rPr>
        <w:t xml:space="preserve"> who really is their audience. Hence teens become frustrated when parents and relatives weigh in on the </w:t>
      </w:r>
      <w:r w:rsidR="009844A1">
        <w:rPr>
          <w:rFonts w:ascii="Corbel" w:hAnsi="Corbel" w:cs="AppleSystemUIFont"/>
          <w:color w:val="353535"/>
        </w:rPr>
        <w:t xml:space="preserve">online and posts </w:t>
      </w:r>
      <w:r w:rsidR="002B4AB1">
        <w:rPr>
          <w:rFonts w:ascii="Corbel" w:hAnsi="Corbel" w:cs="AppleSystemUIFont"/>
          <w:color w:val="353535"/>
        </w:rPr>
        <w:t xml:space="preserve">jokes meant for their friends. Parents can become quite concerned over statements that to the teen are a joke, but taken out of context seem inappropriate or dangerous. </w:t>
      </w:r>
      <w:r w:rsidR="009844A1">
        <w:rPr>
          <w:rFonts w:ascii="Corbel" w:hAnsi="Corbel" w:cs="AppleSystemUIFont"/>
          <w:color w:val="353535"/>
        </w:rPr>
        <w:t>T</w:t>
      </w:r>
      <w:r w:rsidR="002B4AB1">
        <w:rPr>
          <w:rFonts w:ascii="Corbel" w:hAnsi="Corbel" w:cs="AppleSystemUIFont"/>
          <w:color w:val="353535"/>
        </w:rPr>
        <w:t>hey are out of context for the parent bec</w:t>
      </w:r>
      <w:r w:rsidR="00C44529">
        <w:rPr>
          <w:rFonts w:ascii="Corbel" w:hAnsi="Corbel" w:cs="AppleSystemUIFont"/>
          <w:color w:val="353535"/>
        </w:rPr>
        <w:t>ause the teen fails to navigate</w:t>
      </w:r>
      <w:r w:rsidR="002B4AB1">
        <w:rPr>
          <w:rFonts w:ascii="Corbel" w:hAnsi="Corbel" w:cs="AppleSystemUIFont"/>
          <w:color w:val="353535"/>
        </w:rPr>
        <w:t xml:space="preserve"> context collapse deftly.</w:t>
      </w:r>
    </w:p>
    <w:p w14:paraId="6BFA458E" w14:textId="77777777" w:rsidR="001A3EF5" w:rsidRDefault="001A3EF5" w:rsidP="00DC27FD">
      <w:pPr>
        <w:jc w:val="both"/>
        <w:rPr>
          <w:rFonts w:ascii="Corbel" w:hAnsi="Corbel" w:cs="AppleSystemUIFont"/>
          <w:color w:val="353535"/>
        </w:rPr>
      </w:pPr>
    </w:p>
    <w:p w14:paraId="7B4B4634" w14:textId="35B84DD7" w:rsidR="001A3EF5" w:rsidRDefault="001A3EF5" w:rsidP="00DC27FD">
      <w:pPr>
        <w:jc w:val="both"/>
        <w:rPr>
          <w:rFonts w:ascii="Corbel" w:hAnsi="Corbel" w:cs="AppleSystemUIFont"/>
          <w:color w:val="353535"/>
        </w:rPr>
      </w:pPr>
      <w:r>
        <w:rPr>
          <w:rFonts w:ascii="Corbel" w:hAnsi="Corbel" w:cs="AppleSystemUIFont"/>
          <w:color w:val="353535"/>
        </w:rPr>
        <w:t>This chapter defines context collapse in a clear way and marks its description with specific examples of context collapse, such as a group of college kids being uncomfortable seeing their high school teacher drinking in the same bar</w:t>
      </w:r>
      <w:r w:rsidR="00D74697">
        <w:rPr>
          <w:rFonts w:ascii="Corbel" w:hAnsi="Corbel" w:cs="AppleSystemUIFont"/>
          <w:color w:val="353535"/>
        </w:rPr>
        <w:t xml:space="preserve"> as they are</w:t>
      </w:r>
      <w:r>
        <w:rPr>
          <w:rFonts w:ascii="Corbel" w:hAnsi="Corbel" w:cs="AppleSystemUIFont"/>
          <w:color w:val="353535"/>
        </w:rPr>
        <w:t xml:space="preserve">. boyd’s observations are based on months of study with </w:t>
      </w:r>
      <w:r w:rsidR="00D74697">
        <w:rPr>
          <w:rFonts w:ascii="Corbel" w:hAnsi="Corbel" w:cs="AppleSystemUIFont"/>
          <w:color w:val="353535"/>
        </w:rPr>
        <w:t>burgeoning young</w:t>
      </w:r>
      <w:r>
        <w:rPr>
          <w:rFonts w:ascii="Corbel" w:hAnsi="Corbel" w:cs="AppleSystemUIFont"/>
          <w:color w:val="353535"/>
        </w:rPr>
        <w:t xml:space="preserve"> adults. Understanding how the next generation are exploring CMC and dealing with context collapse illuminates the subject for even further study on the newest social media channels.</w:t>
      </w:r>
    </w:p>
    <w:p w14:paraId="7EF25B3F" w14:textId="77777777" w:rsidR="001A3EF5" w:rsidRDefault="001A3EF5" w:rsidP="00DC27FD">
      <w:pPr>
        <w:jc w:val="both"/>
        <w:rPr>
          <w:rFonts w:ascii="Corbel" w:hAnsi="Corbel" w:cs="AppleSystemUIFont"/>
          <w:color w:val="353535"/>
        </w:rPr>
      </w:pPr>
    </w:p>
    <w:p w14:paraId="43567C9F" w14:textId="19893EE9" w:rsidR="001A3EF5" w:rsidRDefault="0092512E" w:rsidP="00DC27FD">
      <w:pPr>
        <w:jc w:val="both"/>
        <w:rPr>
          <w:rFonts w:ascii="Corbel" w:hAnsi="Corbel" w:cs="AppleSystemUIFont"/>
          <w:color w:val="353535"/>
        </w:rPr>
      </w:pPr>
      <w:r>
        <w:rPr>
          <w:rFonts w:ascii="Corbel" w:hAnsi="Corbel" w:cs="AppleSystemUIFont"/>
          <w:color w:val="353535"/>
        </w:rPr>
        <w:t xml:space="preserve">boyd’s work in this chapter lays the foundation for studies in context collapse in a practical manner that </w:t>
      </w:r>
      <w:r w:rsidR="0008209D">
        <w:rPr>
          <w:rFonts w:ascii="Corbel" w:hAnsi="Corbel" w:cs="AppleSystemUIFont"/>
          <w:color w:val="353535"/>
        </w:rPr>
        <w:t>invites curiosity and questions</w:t>
      </w:r>
      <w:r>
        <w:rPr>
          <w:rFonts w:ascii="Corbel" w:hAnsi="Corbel" w:cs="AppleSystemUIFont"/>
          <w:color w:val="353535"/>
        </w:rPr>
        <w:t xml:space="preserve">. </w:t>
      </w:r>
      <w:r w:rsidR="0008209D">
        <w:rPr>
          <w:rFonts w:ascii="Corbel" w:hAnsi="Corbel" w:cs="AppleSystemUIFont"/>
          <w:color w:val="353535"/>
        </w:rPr>
        <w:t>Suggestions</w:t>
      </w:r>
      <w:r>
        <w:rPr>
          <w:rFonts w:ascii="Corbel" w:hAnsi="Corbel" w:cs="AppleSystemUIFont"/>
          <w:color w:val="353535"/>
        </w:rPr>
        <w:t xml:space="preserve"> can be developed</w:t>
      </w:r>
      <w:r w:rsidR="0008209D">
        <w:rPr>
          <w:rFonts w:ascii="Corbel" w:hAnsi="Corbel" w:cs="AppleSystemUIFont"/>
          <w:color w:val="353535"/>
        </w:rPr>
        <w:t xml:space="preserve"> from her work</w:t>
      </w:r>
      <w:r>
        <w:rPr>
          <w:rFonts w:ascii="Corbel" w:hAnsi="Corbel" w:cs="AppleSystemUIFont"/>
          <w:color w:val="353535"/>
        </w:rPr>
        <w:t xml:space="preserve"> to help especially teens and </w:t>
      </w:r>
      <w:r w:rsidR="0008209D">
        <w:rPr>
          <w:rFonts w:ascii="Corbel" w:hAnsi="Corbel" w:cs="AppleSystemUIFont"/>
          <w:color w:val="353535"/>
        </w:rPr>
        <w:t>adults</w:t>
      </w:r>
      <w:r>
        <w:rPr>
          <w:rFonts w:ascii="Corbel" w:hAnsi="Corbel" w:cs="AppleSystemUIFont"/>
          <w:color w:val="353535"/>
        </w:rPr>
        <w:t xml:space="preserve"> understand what is going on when they post on social media, especially when they have a diverse friends list</w:t>
      </w:r>
      <w:r w:rsidR="0008209D">
        <w:rPr>
          <w:rFonts w:ascii="Corbel" w:hAnsi="Corbel" w:cs="AppleSystemUIFont"/>
          <w:color w:val="353535"/>
        </w:rPr>
        <w:t>, including some acquaintances only.</w:t>
      </w:r>
      <w:r w:rsidR="00BB3DBD">
        <w:rPr>
          <w:rFonts w:ascii="Corbel" w:hAnsi="Corbel" w:cs="AppleSystemUIFont"/>
          <w:color w:val="353535"/>
        </w:rPr>
        <w:t xml:space="preserve"> This chapter could be used to develop a process for working with teens and adults on what context collapse is, how to imagine audience and how to navigate an online identity among varied networks.</w:t>
      </w:r>
    </w:p>
    <w:p w14:paraId="1E9231AE" w14:textId="77777777" w:rsidR="00FC4DFD" w:rsidRPr="00B2408B" w:rsidRDefault="00FC4DFD" w:rsidP="00DC27FD">
      <w:pPr>
        <w:jc w:val="both"/>
        <w:rPr>
          <w:rFonts w:ascii="Corbel" w:eastAsia="Times New Roman" w:hAnsi="Corbel" w:cs="Times New Roman"/>
          <w:color w:val="555555"/>
          <w:shd w:val="clear" w:color="auto" w:fill="FFFFFF"/>
        </w:rPr>
      </w:pPr>
    </w:p>
    <w:p w14:paraId="70F99756" w14:textId="77777777" w:rsidR="00FD2D6F" w:rsidRPr="005130CB" w:rsidRDefault="00FD2D6F" w:rsidP="00E87E3B">
      <w:pPr>
        <w:rPr>
          <w:rFonts w:ascii="Corbel" w:eastAsia="Times New Roman" w:hAnsi="Corbel" w:cs="Times New Roman"/>
          <w:color w:val="555555"/>
          <w:shd w:val="clear" w:color="auto" w:fill="FFFFFF"/>
        </w:rPr>
      </w:pPr>
    </w:p>
    <w:p w14:paraId="5F041719" w14:textId="77777777" w:rsidR="00E87E3B" w:rsidRDefault="00E87E3B" w:rsidP="00C30544">
      <w:pPr>
        <w:ind w:left="720" w:hanging="720"/>
        <w:jc w:val="both"/>
        <w:rPr>
          <w:rFonts w:ascii="Corbel" w:eastAsia="Times New Roman" w:hAnsi="Corbel" w:cs="Times New Roman"/>
          <w:color w:val="555555"/>
          <w:shd w:val="clear" w:color="auto" w:fill="FFFFFF"/>
        </w:rPr>
      </w:pPr>
      <w:r w:rsidRPr="00E87E3B">
        <w:rPr>
          <w:rFonts w:ascii="Corbel" w:eastAsia="Times New Roman" w:hAnsi="Corbel" w:cs="Times New Roman"/>
          <w:color w:val="555555"/>
          <w:shd w:val="clear" w:color="auto" w:fill="FFFFFF"/>
        </w:rPr>
        <w:t>De Fina, A. (2016). Storytelling and audience reactions in social media.</w:t>
      </w:r>
      <w:r w:rsidRPr="00E87E3B">
        <w:rPr>
          <w:rFonts w:ascii="Corbel" w:eastAsia="Times New Roman" w:hAnsi="Corbel" w:cs="Times New Roman"/>
          <w:i/>
          <w:iCs/>
          <w:color w:val="555555"/>
          <w:shd w:val="clear" w:color="auto" w:fill="FFFFFF"/>
        </w:rPr>
        <w:t> Language in Society, 45</w:t>
      </w:r>
      <w:r w:rsidRPr="00E87E3B">
        <w:rPr>
          <w:rFonts w:ascii="Corbel" w:eastAsia="Times New Roman" w:hAnsi="Corbel" w:cs="Times New Roman"/>
          <w:color w:val="555555"/>
          <w:shd w:val="clear" w:color="auto" w:fill="FFFFFF"/>
        </w:rPr>
        <w:t>(4), 473-498. doi:http://dx.doi.org/10.1017/S0047404516000051</w:t>
      </w:r>
    </w:p>
    <w:p w14:paraId="500A8DF9" w14:textId="77777777" w:rsidR="00AE499A" w:rsidRDefault="00AE499A" w:rsidP="00E87E3B">
      <w:pPr>
        <w:rPr>
          <w:rFonts w:ascii="Corbel" w:eastAsia="Times New Roman" w:hAnsi="Corbel" w:cs="Times New Roman"/>
          <w:color w:val="555555"/>
          <w:shd w:val="clear" w:color="auto" w:fill="FFFFFF"/>
        </w:rPr>
      </w:pPr>
    </w:p>
    <w:p w14:paraId="12E702A7" w14:textId="75D86FB0" w:rsidR="00743D29" w:rsidRDefault="00743D29" w:rsidP="00357385">
      <w:pPr>
        <w:jc w:val="both"/>
        <w:rPr>
          <w:rFonts w:ascii="Corbel" w:eastAsia="Times New Roman" w:hAnsi="Corbel" w:cs="Times New Roman"/>
          <w:color w:val="555555"/>
          <w:shd w:val="clear" w:color="auto" w:fill="FFFFFF"/>
        </w:rPr>
      </w:pPr>
      <w:r>
        <w:rPr>
          <w:rFonts w:ascii="Corbel" w:eastAsia="Times New Roman" w:hAnsi="Corbel" w:cs="Times New Roman"/>
          <w:color w:val="555555"/>
          <w:shd w:val="clear" w:color="auto" w:fill="FFFFFF"/>
        </w:rPr>
        <w:lastRenderedPageBreak/>
        <w:t xml:space="preserve">DeFina’s (2016) article on storytelling and audience reactions in social media covers the </w:t>
      </w:r>
      <w:r w:rsidR="0008209D">
        <w:rPr>
          <w:rFonts w:ascii="Corbel" w:eastAsia="Times New Roman" w:hAnsi="Corbel" w:cs="Times New Roman"/>
          <w:color w:val="555555"/>
          <w:shd w:val="clear" w:color="auto" w:fill="FFFFFF"/>
        </w:rPr>
        <w:t>emerg</w:t>
      </w:r>
      <w:r>
        <w:rPr>
          <w:rFonts w:ascii="Corbel" w:eastAsia="Times New Roman" w:hAnsi="Corbel" w:cs="Times New Roman"/>
          <w:color w:val="555555"/>
          <w:shd w:val="clear" w:color="auto" w:fill="FFFFFF"/>
        </w:rPr>
        <w:t xml:space="preserve">ing topic of computer-mediated communication (CMC). Because CMC, in the form of many platforms in multiple industries (music beginning with Napster, movies on Netflix, conversation and community on social media) has been thrust upon society rapidly, many issues regarding narration, storytelling, audience, </w:t>
      </w:r>
      <w:r w:rsidR="00DB3895">
        <w:rPr>
          <w:rFonts w:ascii="Corbel" w:eastAsia="Times New Roman" w:hAnsi="Corbel" w:cs="Times New Roman"/>
          <w:color w:val="555555"/>
          <w:shd w:val="clear" w:color="auto" w:fill="FFFFFF"/>
        </w:rPr>
        <w:t xml:space="preserve">language, </w:t>
      </w:r>
      <w:r>
        <w:rPr>
          <w:rFonts w:ascii="Corbel" w:eastAsia="Times New Roman" w:hAnsi="Corbel" w:cs="Times New Roman"/>
          <w:color w:val="555555"/>
          <w:shd w:val="clear" w:color="auto" w:fill="FFFFFF"/>
        </w:rPr>
        <w:t xml:space="preserve">participation and community </w:t>
      </w:r>
      <w:r w:rsidR="0008209D">
        <w:rPr>
          <w:rFonts w:ascii="Corbel" w:eastAsia="Times New Roman" w:hAnsi="Corbel" w:cs="Times New Roman"/>
          <w:color w:val="555555"/>
          <w:shd w:val="clear" w:color="auto" w:fill="FFFFFF"/>
        </w:rPr>
        <w:t>are yet to be comprehensively studied</w:t>
      </w:r>
      <w:r>
        <w:rPr>
          <w:rFonts w:ascii="Corbel" w:eastAsia="Times New Roman" w:hAnsi="Corbel" w:cs="Times New Roman"/>
          <w:color w:val="555555"/>
          <w:shd w:val="clear" w:color="auto" w:fill="FFFFFF"/>
        </w:rPr>
        <w:t>.</w:t>
      </w:r>
      <w:r w:rsidR="00DB3895">
        <w:rPr>
          <w:rFonts w:ascii="Corbel" w:eastAsia="Times New Roman" w:hAnsi="Corbel" w:cs="Times New Roman"/>
          <w:color w:val="555555"/>
          <w:shd w:val="clear" w:color="auto" w:fill="FFFFFF"/>
        </w:rPr>
        <w:t xml:space="preserve"> DeFina addresses the need for more analysis of classic elements of dialectical communication by analyzing a blog open to comments to determine the significant impact that CMC has on our lives through the study of the narration that CMC affords.</w:t>
      </w:r>
    </w:p>
    <w:p w14:paraId="129E20BD" w14:textId="77777777" w:rsidR="004E32FA" w:rsidRDefault="004E32FA" w:rsidP="00357385">
      <w:pPr>
        <w:jc w:val="both"/>
        <w:rPr>
          <w:rFonts w:ascii="Corbel" w:eastAsia="Times New Roman" w:hAnsi="Corbel" w:cs="Times New Roman"/>
          <w:color w:val="555555"/>
          <w:shd w:val="clear" w:color="auto" w:fill="FFFFFF"/>
        </w:rPr>
      </w:pPr>
    </w:p>
    <w:p w14:paraId="47D7D730" w14:textId="4B50CDCA" w:rsidR="004E32FA" w:rsidRDefault="004E32FA" w:rsidP="00357385">
      <w:pPr>
        <w:jc w:val="both"/>
        <w:rPr>
          <w:rFonts w:ascii="Corbel" w:eastAsia="Times New Roman" w:hAnsi="Corbel" w:cs="Times New Roman"/>
          <w:color w:val="555555"/>
          <w:shd w:val="clear" w:color="auto" w:fill="FFFFFF"/>
        </w:rPr>
      </w:pPr>
      <w:r>
        <w:rPr>
          <w:rFonts w:ascii="Corbel" w:eastAsia="Times New Roman" w:hAnsi="Corbel" w:cs="Times New Roman"/>
          <w:color w:val="333333"/>
          <w:shd w:val="clear" w:color="auto" w:fill="FFFFFF"/>
        </w:rPr>
        <w:t>This source</w:t>
      </w:r>
      <w:r w:rsidR="00C60F99">
        <w:rPr>
          <w:rFonts w:ascii="Corbel" w:eastAsia="Times New Roman" w:hAnsi="Corbel" w:cs="Times New Roman"/>
          <w:color w:val="333333"/>
          <w:shd w:val="clear" w:color="auto" w:fill="FFFFFF"/>
        </w:rPr>
        <w:t xml:space="preserve"> illuminates the issue of context collapse in social media because it addresses the issue of storytelling and audience in </w:t>
      </w:r>
      <w:r w:rsidR="001757AE">
        <w:rPr>
          <w:rFonts w:ascii="Corbel" w:eastAsia="Times New Roman" w:hAnsi="Corbel" w:cs="Times New Roman"/>
          <w:color w:val="333333"/>
          <w:shd w:val="clear" w:color="auto" w:fill="FFFFFF"/>
        </w:rPr>
        <w:t>digital media that asks writers’</w:t>
      </w:r>
      <w:r w:rsidR="00C60F99">
        <w:rPr>
          <w:rFonts w:ascii="Corbel" w:eastAsia="Times New Roman" w:hAnsi="Corbel" w:cs="Times New Roman"/>
          <w:color w:val="333333"/>
          <w:shd w:val="clear" w:color="auto" w:fill="FFFFFF"/>
        </w:rPr>
        <w:t xml:space="preserve"> to evaluate their audiences, the platform on which they write, and their goals for their communication. Because in large digital media platforms audience has to be imagined, DeFina’s article affords understanding of the motivations that go into </w:t>
      </w:r>
      <w:r w:rsidR="005D53B0">
        <w:rPr>
          <w:rFonts w:ascii="Corbel" w:eastAsia="Times New Roman" w:hAnsi="Corbel" w:cs="Times New Roman"/>
          <w:color w:val="333333"/>
          <w:shd w:val="clear" w:color="auto" w:fill="FFFFFF"/>
        </w:rPr>
        <w:t>context in</w:t>
      </w:r>
      <w:r w:rsidR="00C60F99">
        <w:rPr>
          <w:rFonts w:ascii="Corbel" w:eastAsia="Times New Roman" w:hAnsi="Corbel" w:cs="Times New Roman"/>
          <w:color w:val="333333"/>
          <w:shd w:val="clear" w:color="auto" w:fill="FFFFFF"/>
        </w:rPr>
        <w:t xml:space="preserve"> digital media including, but not limited to, </w:t>
      </w:r>
      <w:r w:rsidR="005D53B0">
        <w:rPr>
          <w:rFonts w:ascii="Corbel" w:eastAsia="Times New Roman" w:hAnsi="Corbel" w:cs="Times New Roman"/>
          <w:color w:val="333333"/>
          <w:shd w:val="clear" w:color="auto" w:fill="FFFFFF"/>
        </w:rPr>
        <w:t>audience</w:t>
      </w:r>
      <w:r w:rsidR="00C60F99">
        <w:rPr>
          <w:rFonts w:ascii="Corbel" w:eastAsia="Times New Roman" w:hAnsi="Corbel" w:cs="Times New Roman"/>
          <w:color w:val="333333"/>
          <w:shd w:val="clear" w:color="auto" w:fill="FFFFFF"/>
        </w:rPr>
        <w:t>.</w:t>
      </w:r>
    </w:p>
    <w:p w14:paraId="0A4D24C3" w14:textId="77777777" w:rsidR="005D53B0" w:rsidRDefault="005D53B0" w:rsidP="00E87E3B">
      <w:pPr>
        <w:rPr>
          <w:rFonts w:ascii="Corbel" w:eastAsia="Times New Roman" w:hAnsi="Corbel" w:cs="Times New Roman"/>
          <w:color w:val="555555"/>
          <w:shd w:val="clear" w:color="auto" w:fill="FFFFFF"/>
        </w:rPr>
      </w:pPr>
    </w:p>
    <w:p w14:paraId="1B2476B5" w14:textId="2CA6BC4D" w:rsidR="005D53B0" w:rsidRDefault="005D53B0" w:rsidP="00F860D4">
      <w:pPr>
        <w:jc w:val="both"/>
        <w:rPr>
          <w:rFonts w:ascii="Corbel" w:eastAsia="Times New Roman" w:hAnsi="Corbel" w:cs="Times New Roman"/>
          <w:color w:val="555555"/>
          <w:shd w:val="clear" w:color="auto" w:fill="FFFFFF"/>
        </w:rPr>
      </w:pPr>
      <w:r>
        <w:rPr>
          <w:rFonts w:ascii="Corbel" w:eastAsia="Times New Roman" w:hAnsi="Corbel" w:cs="Times New Roman"/>
          <w:color w:val="555555"/>
          <w:shd w:val="clear" w:color="auto" w:fill="FFFFFF"/>
        </w:rPr>
        <w:t>The article</w:t>
      </w:r>
      <w:r w:rsidR="00D85A28">
        <w:rPr>
          <w:rFonts w:ascii="Corbel" w:eastAsia="Times New Roman" w:hAnsi="Corbel" w:cs="Times New Roman"/>
          <w:color w:val="555555"/>
          <w:shd w:val="clear" w:color="auto" w:fill="FFFFFF"/>
        </w:rPr>
        <w:t xml:space="preserve"> addresses the notion that online writing and reading or commenting is dialectical. It is not linear. In evaluating context collapse, one must look at the role of the receiver of the information and the platform’s affording of certain abilities to the receiver, such as language. The multiple angles and concepts that comprise participatory media must also be considered when evaluating audience and context collapse. Some assessment of response will be necessary. The need for assessment is an evolving argument for analyzing context collapse.</w:t>
      </w:r>
      <w:r w:rsidR="002C0F25">
        <w:rPr>
          <w:rFonts w:ascii="Corbel" w:eastAsia="Times New Roman" w:hAnsi="Corbel" w:cs="Times New Roman"/>
          <w:color w:val="555555"/>
          <w:shd w:val="clear" w:color="auto" w:fill="FFFFFF"/>
        </w:rPr>
        <w:t xml:space="preserve"> In addition, the article invokes discussion about integrating one’s identity and whether having multiple identities, according to Mark Zuckerburg (Mcconnell, et al., 2018) denotes a “lack of integrity”</w:t>
      </w:r>
      <w:r w:rsidR="00587F23">
        <w:rPr>
          <w:rFonts w:ascii="Corbel" w:eastAsia="Times New Roman" w:hAnsi="Corbel" w:cs="Times New Roman"/>
          <w:color w:val="555555"/>
          <w:shd w:val="clear" w:color="auto" w:fill="FFFFFF"/>
        </w:rPr>
        <w:t xml:space="preserve"> (p. 2).</w:t>
      </w:r>
    </w:p>
    <w:p w14:paraId="6988AB49" w14:textId="77777777" w:rsidR="00FC4DFD" w:rsidRDefault="00FC4DFD" w:rsidP="00F860D4">
      <w:pPr>
        <w:jc w:val="both"/>
        <w:rPr>
          <w:rFonts w:ascii="Corbel" w:eastAsia="Times New Roman" w:hAnsi="Corbel" w:cs="Times New Roman"/>
          <w:color w:val="555555"/>
          <w:shd w:val="clear" w:color="auto" w:fill="FFFFFF"/>
        </w:rPr>
      </w:pPr>
    </w:p>
    <w:p w14:paraId="1DF44915" w14:textId="77777777" w:rsidR="001A5A26" w:rsidRDefault="001A5A26" w:rsidP="00F860D4">
      <w:pPr>
        <w:jc w:val="both"/>
        <w:rPr>
          <w:rFonts w:ascii="Corbel" w:eastAsia="Times New Roman" w:hAnsi="Corbel" w:cs="Times New Roman"/>
          <w:color w:val="555555"/>
          <w:shd w:val="clear" w:color="auto" w:fill="FFFFFF"/>
        </w:rPr>
      </w:pPr>
    </w:p>
    <w:p w14:paraId="3FA478B4" w14:textId="11FF0240" w:rsidR="001A5A26" w:rsidRDefault="001A5A26" w:rsidP="0075059D">
      <w:pPr>
        <w:ind w:left="720" w:hanging="720"/>
        <w:jc w:val="both"/>
        <w:rPr>
          <w:rFonts w:ascii="Corbel" w:hAnsi="Corbel" w:cs="AppleSystemUIFont"/>
          <w:color w:val="353535"/>
        </w:rPr>
      </w:pPr>
      <w:r w:rsidRPr="004C34CB">
        <w:rPr>
          <w:rFonts w:ascii="Corbel" w:hAnsi="Corbel" w:cs="AppleSystemUIFont"/>
          <w:color w:val="353535"/>
        </w:rPr>
        <w:t>Giglietto, F., Artieri, G. B., Gemini, L., &amp; Orefice, M. (2015). Understanding Engagement and Willingness to Speak Up in Social-Television: A Full-Season, Cross-Genre Analysis of TV Audience Participation on Twitter. </w:t>
      </w:r>
      <w:r w:rsidRPr="004C34CB">
        <w:rPr>
          <w:rFonts w:ascii="Corbel" w:hAnsi="Corbel" w:cs="AppleSystemUIFontItalic"/>
          <w:i/>
          <w:iCs/>
          <w:color w:val="353535"/>
        </w:rPr>
        <w:t>SSRN Electronic Journal</w:t>
      </w:r>
      <w:r w:rsidRPr="004C34CB">
        <w:rPr>
          <w:rFonts w:ascii="Corbel" w:hAnsi="Corbel" w:cs="AppleSystemUIFont"/>
          <w:color w:val="353535"/>
        </w:rPr>
        <w:t>. doi:10.2139/ssrn.2611083</w:t>
      </w:r>
    </w:p>
    <w:p w14:paraId="1AF30D9A" w14:textId="77777777" w:rsidR="001757AE" w:rsidRDefault="001757AE" w:rsidP="00BE24A2">
      <w:pPr>
        <w:jc w:val="both"/>
        <w:rPr>
          <w:rFonts w:ascii="Corbel" w:hAnsi="Corbel" w:cs="AppleSystemUIFont"/>
          <w:color w:val="353535"/>
        </w:rPr>
      </w:pPr>
    </w:p>
    <w:p w14:paraId="289EFAD3" w14:textId="404782D8" w:rsidR="00BE24A2" w:rsidRDefault="001757AE" w:rsidP="00BE24A2">
      <w:pPr>
        <w:jc w:val="both"/>
        <w:rPr>
          <w:rFonts w:ascii="Corbel" w:hAnsi="Corbel" w:cs="AppleSystemUIFont"/>
          <w:color w:val="353535"/>
        </w:rPr>
      </w:pPr>
      <w:r>
        <w:rPr>
          <w:rFonts w:ascii="Corbel" w:hAnsi="Corbel" w:cs="AppleSystemUIFont"/>
          <w:color w:val="353535"/>
        </w:rPr>
        <w:t>Giglietto, Artieri, Gemini, and Orefice (2015) write that the way viewers receive television has changed in the last decade.</w:t>
      </w:r>
      <w:r w:rsidR="00BE24A2">
        <w:rPr>
          <w:rFonts w:ascii="Corbel" w:hAnsi="Corbel" w:cs="AppleSystemUIFont"/>
          <w:color w:val="353535"/>
        </w:rPr>
        <w:t xml:space="preserve"> </w:t>
      </w:r>
      <w:r>
        <w:rPr>
          <w:rFonts w:ascii="Corbel" w:hAnsi="Corbel" w:cs="AppleSystemUIFont"/>
          <w:color w:val="353535"/>
        </w:rPr>
        <w:t>In this article the authors</w:t>
      </w:r>
      <w:r w:rsidR="007D5EF6">
        <w:rPr>
          <w:rFonts w:ascii="Corbel" w:hAnsi="Corbel" w:cs="AppleSystemUIFont"/>
          <w:color w:val="353535"/>
        </w:rPr>
        <w:t xml:space="preserve"> attempt to study Twitter responses to two live television shows to ascertain viewer interest. With </w:t>
      </w:r>
      <w:r w:rsidR="00123107">
        <w:rPr>
          <w:rFonts w:ascii="Corbel" w:hAnsi="Corbel" w:cs="AppleSystemUIFont"/>
          <w:color w:val="353535"/>
        </w:rPr>
        <w:t>user-</w:t>
      </w:r>
      <w:r w:rsidR="007D5EF6">
        <w:rPr>
          <w:rFonts w:ascii="Corbel" w:hAnsi="Corbel" w:cs="AppleSystemUIFont"/>
          <w:color w:val="353535"/>
        </w:rPr>
        <w:t xml:space="preserve">produced content making it onto mainstream media, professionally produced content struggles for access. Giglietto, et al. (2015) seek to discover the trends on Twitter that can identify and indicate </w:t>
      </w:r>
      <w:r w:rsidR="00957931">
        <w:rPr>
          <w:rFonts w:ascii="Corbel" w:hAnsi="Corbel" w:cs="AppleSystemUIFont"/>
          <w:color w:val="353535"/>
        </w:rPr>
        <w:t>the catalyzing of online audience engagement.</w:t>
      </w:r>
      <w:r w:rsidR="009E7436">
        <w:rPr>
          <w:rFonts w:ascii="Corbel" w:hAnsi="Corbel" w:cs="AppleSystemUIFont"/>
          <w:color w:val="353535"/>
        </w:rPr>
        <w:t xml:space="preserve"> No longer</w:t>
      </w:r>
      <w:r w:rsidR="00412FAC">
        <w:rPr>
          <w:rFonts w:ascii="Corbel" w:hAnsi="Corbel" w:cs="AppleSystemUIFont"/>
          <w:color w:val="353535"/>
        </w:rPr>
        <w:t xml:space="preserve"> are Nielsen ratings the be all</w:t>
      </w:r>
      <w:r w:rsidR="009E7436">
        <w:rPr>
          <w:rFonts w:ascii="Corbel" w:hAnsi="Corbel" w:cs="AppleSystemUIFont"/>
          <w:color w:val="353535"/>
        </w:rPr>
        <w:t xml:space="preserve"> end all. Reception of TV content is now participatory and transactional because of the receiver</w:t>
      </w:r>
      <w:r w:rsidR="00D15E94">
        <w:rPr>
          <w:rFonts w:ascii="Corbel" w:hAnsi="Corbel" w:cs="AppleSystemUIFont"/>
          <w:color w:val="353535"/>
        </w:rPr>
        <w:t>’</w:t>
      </w:r>
      <w:r w:rsidR="009E7436">
        <w:rPr>
          <w:rFonts w:ascii="Corbel" w:hAnsi="Corbel" w:cs="AppleSystemUIFont"/>
          <w:color w:val="353535"/>
        </w:rPr>
        <w:t>s ability to engage online, even as live TV is airing.</w:t>
      </w:r>
    </w:p>
    <w:p w14:paraId="67399475" w14:textId="77777777" w:rsidR="00412FAC" w:rsidRDefault="00412FAC" w:rsidP="00BE24A2">
      <w:pPr>
        <w:jc w:val="both"/>
        <w:rPr>
          <w:rFonts w:ascii="Corbel" w:hAnsi="Corbel" w:cs="AppleSystemUIFont"/>
          <w:color w:val="353535"/>
        </w:rPr>
      </w:pPr>
    </w:p>
    <w:p w14:paraId="27012CA4" w14:textId="3000C896" w:rsidR="00412FAC" w:rsidRDefault="00412FAC" w:rsidP="00BE24A2">
      <w:pPr>
        <w:jc w:val="both"/>
        <w:rPr>
          <w:rFonts w:ascii="Corbel" w:hAnsi="Corbel" w:cs="AppleSystemUIFont"/>
          <w:color w:val="353535"/>
        </w:rPr>
      </w:pPr>
      <w:r>
        <w:rPr>
          <w:rFonts w:ascii="Corbel" w:hAnsi="Corbel" w:cs="AppleSystemUIFont"/>
          <w:color w:val="353535"/>
        </w:rPr>
        <w:t xml:space="preserve">This source offers an interesting viewpoint regarding context collapse. </w:t>
      </w:r>
      <w:r w:rsidR="007A6938">
        <w:rPr>
          <w:rFonts w:ascii="Corbel" w:hAnsi="Corbel" w:cs="AppleSystemUIFont"/>
          <w:color w:val="353535"/>
        </w:rPr>
        <w:t>Though it does not specifically reference context collapse, one can take the research to help create understanding of how television viewing extends into daily context. The water cooler talk and inside jokes that arise from</w:t>
      </w:r>
      <w:r w:rsidR="00C52D53">
        <w:rPr>
          <w:rFonts w:ascii="Corbel" w:hAnsi="Corbel" w:cs="AppleSystemUIFont"/>
          <w:color w:val="353535"/>
        </w:rPr>
        <w:t xml:space="preserve"> the context of</w:t>
      </w:r>
      <w:r w:rsidR="007A6938">
        <w:rPr>
          <w:rFonts w:ascii="Corbel" w:hAnsi="Corbel" w:cs="AppleSystemUIFont"/>
          <w:color w:val="353535"/>
        </w:rPr>
        <w:t xml:space="preserve"> a </w:t>
      </w:r>
      <w:r w:rsidR="008F3D8C">
        <w:rPr>
          <w:rFonts w:ascii="Corbel" w:hAnsi="Corbel" w:cs="AppleSystemUIFont"/>
          <w:color w:val="353535"/>
        </w:rPr>
        <w:t>widely viewed</w:t>
      </w:r>
      <w:r w:rsidR="007A6938">
        <w:rPr>
          <w:rFonts w:ascii="Corbel" w:hAnsi="Corbel" w:cs="AppleSystemUIFont"/>
          <w:color w:val="353535"/>
        </w:rPr>
        <w:t xml:space="preserve"> show could be studied through social media.</w:t>
      </w:r>
      <w:r w:rsidR="008F3D8C">
        <w:rPr>
          <w:rFonts w:ascii="Corbel" w:hAnsi="Corbel" w:cs="AppleSystemUIFont"/>
          <w:color w:val="353535"/>
        </w:rPr>
        <w:t xml:space="preserve"> These contexts, expressed on social media through individual profiles, combined with studying comments and responses on social media, might lend clues as to how, when and where most often context collapse occurs on a particular set of social media profiles. </w:t>
      </w:r>
    </w:p>
    <w:p w14:paraId="5F2A5100" w14:textId="77777777" w:rsidR="009479FB" w:rsidRDefault="009479FB" w:rsidP="00BE24A2">
      <w:pPr>
        <w:jc w:val="both"/>
        <w:rPr>
          <w:rFonts w:ascii="Corbel" w:hAnsi="Corbel" w:cs="AppleSystemUIFont"/>
          <w:color w:val="353535"/>
        </w:rPr>
      </w:pPr>
    </w:p>
    <w:p w14:paraId="1BAD4AC8" w14:textId="5C9AE41D" w:rsidR="00D15E94" w:rsidRDefault="00693DE0" w:rsidP="00BE24A2">
      <w:pPr>
        <w:jc w:val="both"/>
        <w:rPr>
          <w:rFonts w:ascii="Corbel" w:hAnsi="Corbel" w:cs="AppleSystemUIFont"/>
          <w:color w:val="353535"/>
        </w:rPr>
      </w:pPr>
      <w:r>
        <w:rPr>
          <w:rFonts w:ascii="Corbel" w:hAnsi="Corbel" w:cs="AppleSystemUIFont"/>
          <w:color w:val="353535"/>
        </w:rPr>
        <w:t>The article is one of several that help to narr</w:t>
      </w:r>
      <w:r w:rsidR="004255B1">
        <w:rPr>
          <w:rFonts w:ascii="Corbel" w:hAnsi="Corbel" w:cs="AppleSystemUIFont"/>
          <w:color w:val="353535"/>
        </w:rPr>
        <w:t xml:space="preserve">ow the topic context collapse. </w:t>
      </w:r>
      <w:r>
        <w:rPr>
          <w:rFonts w:ascii="Corbel" w:hAnsi="Corbel" w:cs="AppleSystemUIFont"/>
          <w:color w:val="353535"/>
        </w:rPr>
        <w:t>This study indicates that there are multiple frames that our modern online content help create. We carry those contexts online ourselves as part of our personalities. Whether video games, movies, books are YouTube videos, the wide exposure we all have to these sources causes them to become a part of our culture, language and social interaction. More so than ever, it seems study is warranted on how much popular culture affects our face-to-face and even more s</w:t>
      </w:r>
      <w:r w:rsidR="00824535">
        <w:rPr>
          <w:rFonts w:ascii="Corbel" w:hAnsi="Corbel" w:cs="AppleSystemUIFont"/>
          <w:color w:val="353535"/>
        </w:rPr>
        <w:t>o, our online self-presentation.</w:t>
      </w:r>
    </w:p>
    <w:p w14:paraId="3B200FDF" w14:textId="77777777" w:rsidR="00FC4DFD" w:rsidRDefault="00FC4DFD" w:rsidP="00BE24A2">
      <w:pPr>
        <w:jc w:val="both"/>
        <w:rPr>
          <w:rFonts w:ascii="Corbel" w:hAnsi="Corbel" w:cs="AppleSystemUIFont"/>
          <w:color w:val="353535"/>
        </w:rPr>
      </w:pPr>
    </w:p>
    <w:p w14:paraId="5A71F045" w14:textId="77777777" w:rsidR="000C5BCF" w:rsidRDefault="000C5BCF" w:rsidP="00BE24A2">
      <w:pPr>
        <w:jc w:val="both"/>
        <w:rPr>
          <w:rFonts w:ascii="Corbel" w:hAnsi="Corbel" w:cs="AppleSystemUIFont"/>
          <w:color w:val="353535"/>
        </w:rPr>
      </w:pPr>
    </w:p>
    <w:p w14:paraId="601B69AC" w14:textId="16B1C6D3" w:rsidR="000C5BCF" w:rsidRDefault="000C5BCF" w:rsidP="000C5BCF">
      <w:pPr>
        <w:ind w:left="720" w:hanging="720"/>
        <w:jc w:val="both"/>
        <w:rPr>
          <w:rFonts w:ascii="Corbel" w:hAnsi="Corbel" w:cs="AppleSystemUIFont"/>
          <w:color w:val="353535"/>
        </w:rPr>
      </w:pPr>
      <w:r w:rsidRPr="000C5BCF">
        <w:rPr>
          <w:rFonts w:ascii="Corbel" w:hAnsi="Corbel" w:cs="AppleSystemUIFont"/>
          <w:color w:val="353535"/>
        </w:rPr>
        <w:t>Hayes, R. A., Smock, A., &amp; Carr, C. T. (2015). Face[book] Management: Self-Presentation of Political Views on Social Media. </w:t>
      </w:r>
      <w:r w:rsidRPr="000C5BCF">
        <w:rPr>
          <w:rFonts w:ascii="Corbel" w:hAnsi="Corbel" w:cs="AppleSystemUIFontItalic"/>
          <w:i/>
          <w:iCs/>
          <w:color w:val="353535"/>
        </w:rPr>
        <w:t>Communication Studies,</w:t>
      </w:r>
      <w:r w:rsidRPr="000C5BCF">
        <w:rPr>
          <w:rFonts w:ascii="Corbel" w:hAnsi="Corbel" w:cs="AppleSystemUIFont"/>
          <w:color w:val="353535"/>
        </w:rPr>
        <w:t> </w:t>
      </w:r>
      <w:r w:rsidRPr="000C5BCF">
        <w:rPr>
          <w:rFonts w:ascii="Corbel" w:hAnsi="Corbel" w:cs="AppleSystemUIFontItalic"/>
          <w:i/>
          <w:iCs/>
          <w:color w:val="353535"/>
        </w:rPr>
        <w:t>66</w:t>
      </w:r>
      <w:r w:rsidRPr="000C5BCF">
        <w:rPr>
          <w:rFonts w:ascii="Corbel" w:hAnsi="Corbel" w:cs="AppleSystemUIFont"/>
          <w:color w:val="353535"/>
        </w:rPr>
        <w:t>(5), 549-568. doi:10.1080/10510974.2015.1018447</w:t>
      </w:r>
    </w:p>
    <w:p w14:paraId="2664D4BD" w14:textId="77777777" w:rsidR="00ED25D9" w:rsidRDefault="00ED25D9" w:rsidP="000C5BCF">
      <w:pPr>
        <w:ind w:left="720" w:hanging="720"/>
        <w:jc w:val="both"/>
        <w:rPr>
          <w:rFonts w:ascii="Corbel" w:hAnsi="Corbel" w:cs="AppleSystemUIFont"/>
          <w:color w:val="353535"/>
        </w:rPr>
      </w:pPr>
    </w:p>
    <w:p w14:paraId="1A5CE115" w14:textId="7BC8AC1B" w:rsidR="00E5305D" w:rsidRDefault="00E5305D" w:rsidP="00E5305D">
      <w:pPr>
        <w:jc w:val="both"/>
        <w:rPr>
          <w:rFonts w:ascii="Corbel" w:hAnsi="Corbel" w:cs="AppleSystemUIFont"/>
          <w:color w:val="353535"/>
        </w:rPr>
      </w:pPr>
      <w:r>
        <w:rPr>
          <w:rFonts w:ascii="Corbel" w:hAnsi="Corbel" w:cs="AppleSystemUIFont"/>
          <w:color w:val="353535"/>
        </w:rPr>
        <w:t>This study examines Facebook as a place of political discourse and surveys a select group of participants on how they manage privacy, self-presentation and self-disclosure regarding political opinions. Hayes concludes that participants do make use of Facebook’s i</w:t>
      </w:r>
      <w:r w:rsidR="007F1647">
        <w:rPr>
          <w:rFonts w:ascii="Corbel" w:hAnsi="Corbel" w:cs="AppleSystemUIFont"/>
          <w:color w:val="353535"/>
        </w:rPr>
        <w:t>nformation management abilities to manage privacy and avoid context collapse. Interestingly some of the more active and opinionated followers of politics were more careful to avoid context collapse than those not as savvy, not having careful part</w:t>
      </w:r>
      <w:r w:rsidR="004255B1">
        <w:rPr>
          <w:rFonts w:ascii="Corbel" w:hAnsi="Corbel" w:cs="AppleSystemUIFont"/>
          <w:color w:val="353535"/>
        </w:rPr>
        <w:t xml:space="preserve">icular points they want to make but posting in a </w:t>
      </w:r>
      <w:r w:rsidR="00777685">
        <w:rPr>
          <w:rFonts w:ascii="Corbel" w:hAnsi="Corbel" w:cs="AppleSystemUIFont"/>
          <w:color w:val="353535"/>
        </w:rPr>
        <w:t>more impulsive</w:t>
      </w:r>
      <w:r w:rsidR="004255B1">
        <w:rPr>
          <w:rFonts w:ascii="Corbel" w:hAnsi="Corbel" w:cs="AppleSystemUIFont"/>
          <w:color w:val="353535"/>
        </w:rPr>
        <w:t xml:space="preserve"> fashion.</w:t>
      </w:r>
    </w:p>
    <w:p w14:paraId="1B77DC1B" w14:textId="77777777" w:rsidR="00715578" w:rsidRDefault="00715578" w:rsidP="00E5305D">
      <w:pPr>
        <w:jc w:val="both"/>
        <w:rPr>
          <w:rFonts w:ascii="Corbel" w:hAnsi="Corbel" w:cs="AppleSystemUIFont"/>
          <w:color w:val="353535"/>
        </w:rPr>
      </w:pPr>
    </w:p>
    <w:p w14:paraId="6043C07D" w14:textId="257776E8" w:rsidR="00715578" w:rsidRDefault="00715578" w:rsidP="00E5305D">
      <w:pPr>
        <w:jc w:val="both"/>
        <w:rPr>
          <w:rFonts w:ascii="Corbel" w:hAnsi="Corbel" w:cs="AppleSystemUIFont"/>
          <w:color w:val="353535"/>
        </w:rPr>
      </w:pPr>
      <w:r>
        <w:rPr>
          <w:rFonts w:ascii="Corbel" w:hAnsi="Corbel" w:cs="AppleSystemUIFont"/>
          <w:color w:val="353535"/>
        </w:rPr>
        <w:t xml:space="preserve">This source contributes to the study of context collapse by demonstrating what careful privacy and self-disclosure practices contribute to the avoidance of context collapse. One reason teens are not as proficient at managing context collapse is because they are evolving and free-spirited, not as seasoned as adults who, for example, wish to promote their political agenda while at the same time not alienating friends and family or putting their </w:t>
      </w:r>
      <w:r w:rsidR="00777685">
        <w:rPr>
          <w:rFonts w:ascii="Corbel" w:hAnsi="Corbel" w:cs="AppleSystemUIFont"/>
          <w:color w:val="353535"/>
        </w:rPr>
        <w:t>professional lives</w:t>
      </w:r>
      <w:r>
        <w:rPr>
          <w:rFonts w:ascii="Corbel" w:hAnsi="Corbel" w:cs="AppleSystemUIFont"/>
          <w:color w:val="353535"/>
        </w:rPr>
        <w:t xml:space="preserve"> in danger.</w:t>
      </w:r>
    </w:p>
    <w:p w14:paraId="3235A28F" w14:textId="77777777" w:rsidR="00B44448" w:rsidRDefault="00B44448" w:rsidP="00E5305D">
      <w:pPr>
        <w:jc w:val="both"/>
        <w:rPr>
          <w:rFonts w:ascii="Corbel" w:hAnsi="Corbel" w:cs="AppleSystemUIFont"/>
          <w:color w:val="353535"/>
        </w:rPr>
      </w:pPr>
    </w:p>
    <w:p w14:paraId="4EAA059D" w14:textId="4ED601EE" w:rsidR="00B44448" w:rsidRDefault="00B44448" w:rsidP="00E5305D">
      <w:pPr>
        <w:jc w:val="both"/>
        <w:rPr>
          <w:rFonts w:ascii="Corbel" w:hAnsi="Corbel" w:cs="AppleSystemUIFont"/>
          <w:color w:val="353535"/>
        </w:rPr>
      </w:pPr>
      <w:r>
        <w:rPr>
          <w:rFonts w:ascii="Corbel" w:hAnsi="Corbel" w:cs="AppleSystemUIFont"/>
          <w:color w:val="353535"/>
        </w:rPr>
        <w:t>An interesting topic of discussion to which this study could contribute would be to assess adults who act like teens online. Adults who, because of lack of exposure to social media or lack of exposure to critical thinking training, do not understand how to assess and manage context collapse on social media. Almost no topic is more contentious than politics so if some adults can train themselves or be taught to manage context collapse through self-disclosure and privacy management, as well as civil discourse, who else can be taught and how?</w:t>
      </w:r>
    </w:p>
    <w:p w14:paraId="580DBD9E" w14:textId="77777777" w:rsidR="00FC4DFD" w:rsidRPr="000C5BCF" w:rsidRDefault="00FC4DFD" w:rsidP="00E5305D">
      <w:pPr>
        <w:jc w:val="both"/>
        <w:rPr>
          <w:rFonts w:ascii="Corbel" w:hAnsi="Corbel" w:cs="AppleSystemUIFont"/>
          <w:color w:val="353535"/>
        </w:rPr>
      </w:pPr>
    </w:p>
    <w:p w14:paraId="3E743536" w14:textId="77777777" w:rsidR="00FD2D6F" w:rsidRDefault="00FD2D6F" w:rsidP="00E87E3B">
      <w:pPr>
        <w:rPr>
          <w:rFonts w:ascii="Corbel" w:eastAsia="Times New Roman" w:hAnsi="Corbel" w:cs="Times New Roman"/>
          <w:color w:val="555555"/>
          <w:shd w:val="clear" w:color="auto" w:fill="FFFFFF"/>
        </w:rPr>
      </w:pPr>
    </w:p>
    <w:p w14:paraId="5DAB68C7" w14:textId="77777777" w:rsidR="0024281B" w:rsidRDefault="0024281B" w:rsidP="0024281B">
      <w:pPr>
        <w:ind w:left="720" w:hanging="720"/>
        <w:jc w:val="both"/>
        <w:rPr>
          <w:rFonts w:ascii="Corbel" w:hAnsi="Corbel" w:cs="AppleSystemUIFont"/>
          <w:color w:val="353535"/>
        </w:rPr>
      </w:pPr>
      <w:r w:rsidRPr="00915722">
        <w:rPr>
          <w:rFonts w:ascii="Corbel" w:hAnsi="Corbel" w:cs="AppleSystemUIFont"/>
          <w:color w:val="353535"/>
        </w:rPr>
        <w:t xml:space="preserve">Kim, J. &amp; Dindia, K. (2011). </w:t>
      </w:r>
      <w:r w:rsidRPr="00915722">
        <w:rPr>
          <w:rFonts w:ascii="Corbel" w:hAnsi="Corbel"/>
        </w:rPr>
        <w:t>Online Self-Disclosure: A Review of Research. In</w:t>
      </w:r>
      <w:r w:rsidRPr="00915722">
        <w:rPr>
          <w:rFonts w:ascii="Corbel" w:hAnsi="Corbel" w:cs="AppleSystemUIFont"/>
          <w:color w:val="353535"/>
        </w:rPr>
        <w:t xml:space="preserve"> K. B. Wright, &amp; L. M. Webb (Eds.), </w:t>
      </w:r>
      <w:r w:rsidRPr="00915722">
        <w:rPr>
          <w:rFonts w:ascii="Corbel" w:hAnsi="Corbel" w:cs="AppleSystemUIFontItalic"/>
          <w:i/>
          <w:iCs/>
          <w:color w:val="353535"/>
        </w:rPr>
        <w:t xml:space="preserve">Computer-mediated communication in personal relationships </w:t>
      </w:r>
      <w:r w:rsidRPr="00915722">
        <w:rPr>
          <w:rFonts w:ascii="Corbel" w:hAnsi="Corbel" w:cs="AppleSystemUIFontItalic"/>
          <w:iCs/>
          <w:color w:val="353535"/>
        </w:rPr>
        <w:t>(pp. 156 – 162).</w:t>
      </w:r>
      <w:r w:rsidRPr="00915722">
        <w:rPr>
          <w:rFonts w:ascii="Corbel" w:hAnsi="Corbel" w:cs="AppleSystemUIFont"/>
          <w:color w:val="353535"/>
        </w:rPr>
        <w:t xml:space="preserve"> New York, NY: Peter Lang. Kindle Edition.</w:t>
      </w:r>
    </w:p>
    <w:p w14:paraId="55B0FFF7" w14:textId="77777777" w:rsidR="00204567" w:rsidRDefault="00204567" w:rsidP="009C04CA">
      <w:pPr>
        <w:rPr>
          <w:rFonts w:ascii="Corbel" w:eastAsia="Times New Roman" w:hAnsi="Corbel" w:cs="Times New Roman"/>
          <w:color w:val="333333"/>
          <w:shd w:val="clear" w:color="auto" w:fill="FFFFFF"/>
        </w:rPr>
      </w:pPr>
    </w:p>
    <w:p w14:paraId="0258872B" w14:textId="55A09B49" w:rsidR="00204567" w:rsidRDefault="00204567" w:rsidP="006B0118">
      <w:pPr>
        <w:jc w:val="both"/>
        <w:rPr>
          <w:rFonts w:ascii="Corbel" w:eastAsia="Times New Roman" w:hAnsi="Corbel" w:cs="Times New Roman"/>
          <w:color w:val="333333"/>
          <w:shd w:val="clear" w:color="auto" w:fill="FFFFFF"/>
        </w:rPr>
      </w:pPr>
      <w:r>
        <w:rPr>
          <w:rFonts w:ascii="Corbel" w:eastAsia="Times New Roman" w:hAnsi="Corbel" w:cs="Times New Roman"/>
          <w:color w:val="333333"/>
          <w:shd w:val="clear" w:color="auto" w:fill="FFFFFF"/>
        </w:rPr>
        <w:t>In this chapter, Kim and Dindia (2011) discuss the distinction</w:t>
      </w:r>
      <w:r w:rsidR="004B1E89">
        <w:rPr>
          <w:rFonts w:ascii="Corbel" w:eastAsia="Times New Roman" w:hAnsi="Corbel" w:cs="Times New Roman"/>
          <w:color w:val="333333"/>
          <w:shd w:val="clear" w:color="auto" w:fill="FFFFFF"/>
        </w:rPr>
        <w:t xml:space="preserve"> between self-presentation and </w:t>
      </w:r>
      <w:r>
        <w:rPr>
          <w:rFonts w:ascii="Corbel" w:eastAsia="Times New Roman" w:hAnsi="Corbel" w:cs="Times New Roman"/>
          <w:color w:val="333333"/>
          <w:shd w:val="clear" w:color="auto" w:fill="FFFFFF"/>
        </w:rPr>
        <w:t>self-disclosure</w:t>
      </w:r>
      <w:r w:rsidR="004B1E89">
        <w:rPr>
          <w:rFonts w:ascii="Corbel" w:eastAsia="Times New Roman" w:hAnsi="Corbel" w:cs="Times New Roman"/>
          <w:color w:val="333333"/>
          <w:shd w:val="clear" w:color="auto" w:fill="FFFFFF"/>
        </w:rPr>
        <w:t xml:space="preserve"> and how self-disclosure always includes an element of self-presentation. In self-disclosure, however, one chooses to reveal certain aspects of oneself in order to gain a particular result. In online dating, for example, one would disclose things that make them look good and foster the creation of a certain positive opinion.</w:t>
      </w:r>
      <w:r w:rsidR="003D3507">
        <w:rPr>
          <w:rFonts w:ascii="Corbel" w:eastAsia="Times New Roman" w:hAnsi="Corbel" w:cs="Times New Roman"/>
          <w:color w:val="333333"/>
          <w:shd w:val="clear" w:color="auto" w:fill="FFFFFF"/>
        </w:rPr>
        <w:t xml:space="preserve"> It is not always open and honest. It is intentional. On the web there are many paths through which self-disclosure can be manipulated.</w:t>
      </w:r>
      <w:r w:rsidR="00CA38F5">
        <w:rPr>
          <w:rFonts w:ascii="Corbel" w:eastAsia="Times New Roman" w:hAnsi="Corbel" w:cs="Times New Roman"/>
          <w:color w:val="333333"/>
          <w:shd w:val="clear" w:color="auto" w:fill="FFFFFF"/>
        </w:rPr>
        <w:t xml:space="preserve"> The primary focus of this chapter is to analyze the differences between self-disclosure through CMC and face-to-face self-discl</w:t>
      </w:r>
      <w:r w:rsidR="009F7CFF">
        <w:rPr>
          <w:rFonts w:ascii="Corbel" w:eastAsia="Times New Roman" w:hAnsi="Corbel" w:cs="Times New Roman"/>
          <w:color w:val="333333"/>
          <w:shd w:val="clear" w:color="auto" w:fill="FFFFFF"/>
        </w:rPr>
        <w:t xml:space="preserve">osure, highlighting </w:t>
      </w:r>
      <w:r w:rsidR="00910F62">
        <w:rPr>
          <w:rFonts w:ascii="Corbel" w:eastAsia="Times New Roman" w:hAnsi="Corbel" w:cs="Times New Roman"/>
          <w:color w:val="333333"/>
          <w:shd w:val="clear" w:color="auto" w:fill="FFFFFF"/>
        </w:rPr>
        <w:t>inconclusive arguments</w:t>
      </w:r>
      <w:r w:rsidR="009F7CFF">
        <w:rPr>
          <w:rFonts w:ascii="Corbel" w:eastAsia="Times New Roman" w:hAnsi="Corbel" w:cs="Times New Roman"/>
          <w:color w:val="333333"/>
          <w:shd w:val="clear" w:color="auto" w:fill="FFFFFF"/>
        </w:rPr>
        <w:t xml:space="preserve"> as to whether face-to-face or online self-disclosure is more personal.</w:t>
      </w:r>
    </w:p>
    <w:p w14:paraId="5ED9939F" w14:textId="77777777" w:rsidR="009F7CFF" w:rsidRDefault="009F7CFF" w:rsidP="006B0118">
      <w:pPr>
        <w:jc w:val="both"/>
        <w:rPr>
          <w:rFonts w:ascii="Corbel" w:eastAsia="Times New Roman" w:hAnsi="Corbel" w:cs="Times New Roman"/>
          <w:color w:val="333333"/>
          <w:shd w:val="clear" w:color="auto" w:fill="FFFFFF"/>
        </w:rPr>
      </w:pPr>
    </w:p>
    <w:p w14:paraId="34939AAC" w14:textId="70DA0A05" w:rsidR="009F7CFF" w:rsidRDefault="009F7CFF" w:rsidP="006B0118">
      <w:pPr>
        <w:jc w:val="both"/>
        <w:rPr>
          <w:rFonts w:ascii="Corbel" w:eastAsia="Times New Roman" w:hAnsi="Corbel" w:cs="Times New Roman"/>
          <w:color w:val="333333"/>
          <w:shd w:val="clear" w:color="auto" w:fill="FFFFFF"/>
        </w:rPr>
      </w:pPr>
      <w:r>
        <w:rPr>
          <w:rFonts w:ascii="Corbel" w:eastAsia="Times New Roman" w:hAnsi="Corbel" w:cs="Times New Roman"/>
          <w:color w:val="333333"/>
          <w:shd w:val="clear" w:color="auto" w:fill="FFFFFF"/>
        </w:rPr>
        <w:t>This source contributes to the understanding</w:t>
      </w:r>
      <w:r w:rsidR="00297B18">
        <w:rPr>
          <w:rFonts w:ascii="Corbel" w:eastAsia="Times New Roman" w:hAnsi="Corbel" w:cs="Times New Roman"/>
          <w:color w:val="333333"/>
          <w:shd w:val="clear" w:color="auto" w:fill="FFFFFF"/>
        </w:rPr>
        <w:t xml:space="preserve"> of context collapse in its assessment of self-disclosure. Careful self-disclosure might indicate some dishonesty but would also indicate skillful management of context collapse.</w:t>
      </w:r>
      <w:r w:rsidR="000F23DF">
        <w:rPr>
          <w:rFonts w:ascii="Corbel" w:eastAsia="Times New Roman" w:hAnsi="Corbel" w:cs="Times New Roman"/>
          <w:color w:val="333333"/>
          <w:shd w:val="clear" w:color="auto" w:fill="FFFFFF"/>
        </w:rPr>
        <w:t xml:space="preserve"> If we can understand </w:t>
      </w:r>
      <w:r w:rsidR="00F83D69">
        <w:rPr>
          <w:rFonts w:ascii="Corbel" w:eastAsia="Times New Roman" w:hAnsi="Corbel" w:cs="Times New Roman"/>
          <w:color w:val="333333"/>
          <w:shd w:val="clear" w:color="auto" w:fill="FFFFFF"/>
        </w:rPr>
        <w:t xml:space="preserve">what motivates people to manage context collapse online, we can better understand how context collapse functions in the lives of people in </w:t>
      </w:r>
      <w:r w:rsidR="007270BB">
        <w:rPr>
          <w:rFonts w:ascii="Corbel" w:eastAsia="Times New Roman" w:hAnsi="Corbel" w:cs="Times New Roman"/>
          <w:color w:val="333333"/>
          <w:shd w:val="clear" w:color="auto" w:fill="FFFFFF"/>
        </w:rPr>
        <w:t>executing a majority of communication through</w:t>
      </w:r>
      <w:r w:rsidR="00F83D69">
        <w:rPr>
          <w:rFonts w:ascii="Corbel" w:eastAsia="Times New Roman" w:hAnsi="Corbel" w:cs="Times New Roman"/>
          <w:color w:val="333333"/>
          <w:shd w:val="clear" w:color="auto" w:fill="FFFFFF"/>
        </w:rPr>
        <w:t xml:space="preserve"> CMC.</w:t>
      </w:r>
    </w:p>
    <w:p w14:paraId="06F20564" w14:textId="77777777" w:rsidR="00F83D69" w:rsidRDefault="00F83D69" w:rsidP="006B0118">
      <w:pPr>
        <w:jc w:val="both"/>
        <w:rPr>
          <w:rFonts w:ascii="Corbel" w:eastAsia="Times New Roman" w:hAnsi="Corbel" w:cs="Times New Roman"/>
          <w:color w:val="333333"/>
          <w:shd w:val="clear" w:color="auto" w:fill="FFFFFF"/>
        </w:rPr>
      </w:pPr>
    </w:p>
    <w:p w14:paraId="32109A5C" w14:textId="28012F0E" w:rsidR="0024281B" w:rsidRPr="00DE092E" w:rsidRDefault="00F83D69" w:rsidP="00DE092E">
      <w:pPr>
        <w:jc w:val="both"/>
        <w:rPr>
          <w:rFonts w:ascii="Corbel" w:eastAsia="Times New Roman" w:hAnsi="Corbel" w:cs="Times New Roman"/>
          <w:color w:val="333333"/>
          <w:shd w:val="clear" w:color="auto" w:fill="FFFFFF"/>
        </w:rPr>
      </w:pPr>
      <w:r>
        <w:rPr>
          <w:rFonts w:ascii="Corbel" w:eastAsia="Times New Roman" w:hAnsi="Corbel" w:cs="Times New Roman"/>
          <w:color w:val="333333"/>
          <w:shd w:val="clear" w:color="auto" w:fill="FFFFFF"/>
        </w:rPr>
        <w:t>Better understanding of the role of context collapse in the modern culture could indicate how this area will evolve with growing technology and how it will affect lives. With study on the affects of context collapse, tools can be developed to help people navigate their choices about self-disclosure online from multiple perspectives – cultural, political, economic, spiritual and more.</w:t>
      </w:r>
      <w:r w:rsidR="00392FAA">
        <w:rPr>
          <w:rFonts w:ascii="Corbel" w:eastAsia="Times New Roman" w:hAnsi="Corbel" w:cs="Times New Roman"/>
          <w:color w:val="333333"/>
          <w:shd w:val="clear" w:color="auto" w:fill="FFFFFF"/>
        </w:rPr>
        <w:t xml:space="preserve"> </w:t>
      </w:r>
      <w:r w:rsidR="00866EF4">
        <w:rPr>
          <w:rFonts w:ascii="Corbel" w:eastAsia="Times New Roman" w:hAnsi="Corbel" w:cs="Times New Roman"/>
          <w:color w:val="333333"/>
          <w:shd w:val="clear" w:color="auto" w:fill="FFFFFF"/>
        </w:rPr>
        <w:t xml:space="preserve">Understanding the cultural context within which people self-disclose on social media fosters the growth of cultural literacy, empathy, understanding and networked communities. </w:t>
      </w:r>
      <w:r w:rsidR="00392FAA">
        <w:rPr>
          <w:rFonts w:ascii="Corbel" w:eastAsia="Times New Roman" w:hAnsi="Corbel" w:cs="Times New Roman"/>
          <w:color w:val="333333"/>
          <w:shd w:val="clear" w:color="auto" w:fill="FFFFFF"/>
        </w:rPr>
        <w:t>The evolution of this kind of global communication serves the greater good.</w:t>
      </w:r>
    </w:p>
    <w:p w14:paraId="41FE8E71" w14:textId="77777777" w:rsidR="0024281B" w:rsidRDefault="0024281B" w:rsidP="00E87E3B">
      <w:pPr>
        <w:rPr>
          <w:rFonts w:ascii="Corbel" w:eastAsia="Times New Roman" w:hAnsi="Corbel" w:cs="Times New Roman"/>
          <w:color w:val="555555"/>
          <w:shd w:val="clear" w:color="auto" w:fill="FFFFFF"/>
        </w:rPr>
      </w:pPr>
    </w:p>
    <w:p w14:paraId="3C19D566" w14:textId="77777777" w:rsidR="002838A8" w:rsidRDefault="002838A8" w:rsidP="00E87E3B">
      <w:pPr>
        <w:rPr>
          <w:rFonts w:ascii="Corbel" w:eastAsia="Times New Roman" w:hAnsi="Corbel" w:cs="Times New Roman"/>
          <w:color w:val="555555"/>
          <w:shd w:val="clear" w:color="auto" w:fill="FFFFFF"/>
        </w:rPr>
      </w:pPr>
    </w:p>
    <w:p w14:paraId="62975F76" w14:textId="77777777" w:rsidR="002838A8" w:rsidRPr="002838A8" w:rsidRDefault="002838A8" w:rsidP="00C30544">
      <w:pPr>
        <w:widowControl w:val="0"/>
        <w:autoSpaceDE w:val="0"/>
        <w:autoSpaceDN w:val="0"/>
        <w:adjustRightInd w:val="0"/>
        <w:ind w:left="720" w:hanging="720"/>
        <w:jc w:val="both"/>
        <w:rPr>
          <w:rFonts w:ascii="Corbel" w:hAnsi="Corbel" w:cs="AppleSystemUIFont"/>
          <w:color w:val="353535"/>
        </w:rPr>
      </w:pPr>
      <w:r w:rsidRPr="002838A8">
        <w:rPr>
          <w:rFonts w:ascii="Corbel" w:hAnsi="Corbel" w:cs="AppleSystemUIFont"/>
          <w:color w:val="353535"/>
        </w:rPr>
        <w:t>Mcconnell, E., Néray, B., Hogan, B., Korpak, A., Clifford, A., &amp; Birkett, M. (2018). “Everybody Puts Their Whole Life on Facebook”: Identity Management and the Online Social Networks of LGBTQ Youth. </w:t>
      </w:r>
      <w:r w:rsidRPr="002838A8">
        <w:rPr>
          <w:rFonts w:ascii="Corbel" w:hAnsi="Corbel" w:cs="AppleSystemUIFontItalic"/>
          <w:i/>
          <w:iCs/>
          <w:color w:val="353535"/>
        </w:rPr>
        <w:t>International Journal of Environmental Research and Public Health,</w:t>
      </w:r>
      <w:r w:rsidRPr="002838A8">
        <w:rPr>
          <w:rFonts w:ascii="Corbel" w:hAnsi="Corbel" w:cs="AppleSystemUIFont"/>
          <w:color w:val="353535"/>
        </w:rPr>
        <w:t> </w:t>
      </w:r>
      <w:r w:rsidRPr="002838A8">
        <w:rPr>
          <w:rFonts w:ascii="Corbel" w:hAnsi="Corbel" w:cs="AppleSystemUIFontItalic"/>
          <w:i/>
          <w:iCs/>
          <w:color w:val="353535"/>
        </w:rPr>
        <w:t>15</w:t>
      </w:r>
      <w:r w:rsidRPr="002838A8">
        <w:rPr>
          <w:rFonts w:ascii="Corbel" w:hAnsi="Corbel" w:cs="AppleSystemUIFont"/>
          <w:color w:val="353535"/>
        </w:rPr>
        <w:t>(6), 1078. doi:10.3390/ijerph15061078</w:t>
      </w:r>
    </w:p>
    <w:p w14:paraId="643624E1" w14:textId="77777777" w:rsidR="002838A8" w:rsidRDefault="002838A8" w:rsidP="002838A8">
      <w:pPr>
        <w:widowControl w:val="0"/>
        <w:autoSpaceDE w:val="0"/>
        <w:autoSpaceDN w:val="0"/>
        <w:adjustRightInd w:val="0"/>
        <w:rPr>
          <w:rFonts w:ascii="AppleSystemUIFont" w:hAnsi="AppleSystemUIFont" w:cs="AppleSystemUIFont"/>
          <w:color w:val="353535"/>
        </w:rPr>
      </w:pPr>
    </w:p>
    <w:p w14:paraId="461C75F5" w14:textId="77777777" w:rsidR="002838A8" w:rsidRDefault="002838A8" w:rsidP="00E87E3B">
      <w:pPr>
        <w:rPr>
          <w:rFonts w:ascii="Corbel" w:eastAsia="Times New Roman" w:hAnsi="Corbel" w:cs="Times New Roman"/>
          <w:color w:val="555555"/>
          <w:shd w:val="clear" w:color="auto" w:fill="FFFFFF"/>
        </w:rPr>
      </w:pPr>
    </w:p>
    <w:p w14:paraId="2CF6ABD6" w14:textId="41F3CFEF" w:rsidR="00C43D5C" w:rsidRDefault="002A3A34" w:rsidP="00C43D5C">
      <w:pPr>
        <w:jc w:val="both"/>
        <w:rPr>
          <w:rFonts w:ascii="Corbel" w:eastAsia="Times New Roman" w:hAnsi="Corbel" w:cs="Times New Roman"/>
          <w:color w:val="555555"/>
          <w:shd w:val="clear" w:color="auto" w:fill="FFFFFF"/>
        </w:rPr>
      </w:pPr>
      <w:r>
        <w:rPr>
          <w:rFonts w:ascii="Corbel" w:eastAsia="Times New Roman" w:hAnsi="Corbel" w:cs="Times New Roman"/>
          <w:color w:val="555555"/>
          <w:shd w:val="clear" w:color="auto" w:fill="FFFFFF"/>
        </w:rPr>
        <w:t>In this article, Mcconnell, Neray, Hogan, Korpak, Clifford and Birkett (2018) discuss a topic critical to identity management online today, that of LGBTQ persons’</w:t>
      </w:r>
      <w:r w:rsidR="006458F7">
        <w:rPr>
          <w:rFonts w:ascii="Corbel" w:eastAsia="Times New Roman" w:hAnsi="Corbel" w:cs="Times New Roman"/>
          <w:color w:val="555555"/>
          <w:shd w:val="clear" w:color="auto" w:fill="FFFFFF"/>
        </w:rPr>
        <w:t xml:space="preserve"> </w:t>
      </w:r>
      <w:r>
        <w:rPr>
          <w:rFonts w:ascii="Corbel" w:eastAsia="Times New Roman" w:hAnsi="Corbel" w:cs="Times New Roman"/>
          <w:color w:val="555555"/>
          <w:shd w:val="clear" w:color="auto" w:fill="FFFFFF"/>
        </w:rPr>
        <w:t>self-identification online. On the one hand, having an online community in which to be oneself no matter what networks in daily life may think, is safe. At the same time, most online publics are networked today, making</w:t>
      </w:r>
      <w:r w:rsidR="00CB64C8">
        <w:rPr>
          <w:rFonts w:ascii="Corbel" w:eastAsia="Times New Roman" w:hAnsi="Corbel" w:cs="Times New Roman"/>
          <w:color w:val="555555"/>
          <w:shd w:val="clear" w:color="auto" w:fill="FFFFFF"/>
        </w:rPr>
        <w:t xml:space="preserve"> it hard to avoid “context colli</w:t>
      </w:r>
      <w:r>
        <w:rPr>
          <w:rFonts w:ascii="Corbel" w:eastAsia="Times New Roman" w:hAnsi="Corbel" w:cs="Times New Roman"/>
          <w:color w:val="555555"/>
          <w:shd w:val="clear" w:color="auto" w:fill="FFFFFF"/>
        </w:rPr>
        <w:t xml:space="preserve">sions” (Mcconnell, et al., 2018, p. </w:t>
      </w:r>
      <w:r w:rsidR="004F4F53">
        <w:rPr>
          <w:rFonts w:ascii="Corbel" w:eastAsia="Times New Roman" w:hAnsi="Corbel" w:cs="Times New Roman"/>
          <w:color w:val="555555"/>
          <w:shd w:val="clear" w:color="auto" w:fill="FFFFFF"/>
        </w:rPr>
        <w:t>2).</w:t>
      </w:r>
      <w:r w:rsidR="006458F7">
        <w:rPr>
          <w:rFonts w:ascii="Corbel" w:eastAsia="Times New Roman" w:hAnsi="Corbel" w:cs="Times New Roman"/>
          <w:color w:val="555555"/>
          <w:shd w:val="clear" w:color="auto" w:fill="FFFFFF"/>
        </w:rPr>
        <w:t xml:space="preserve"> This article discusses how the young people studied managed outness in their daily lives, versus how tha</w:t>
      </w:r>
      <w:r w:rsidR="00580F04">
        <w:rPr>
          <w:rFonts w:ascii="Corbel" w:eastAsia="Times New Roman" w:hAnsi="Corbel" w:cs="Times New Roman"/>
          <w:color w:val="555555"/>
          <w:shd w:val="clear" w:color="auto" w:fill="FFFFFF"/>
        </w:rPr>
        <w:t>t outness manifests on Facebook. The study outcome shows that while many young people may be indiscriminate about how much of their lives they reveal on Facebook, LGBTQ young persons are much more cautious and careful. Even if they reveal a lot of themselves, they have gone through a carefully considered discernment process.</w:t>
      </w:r>
    </w:p>
    <w:p w14:paraId="57672B7F" w14:textId="77777777" w:rsidR="00907088" w:rsidRDefault="00907088" w:rsidP="00C43D5C">
      <w:pPr>
        <w:jc w:val="both"/>
        <w:rPr>
          <w:rFonts w:ascii="Corbel" w:eastAsia="Times New Roman" w:hAnsi="Corbel" w:cs="Times New Roman"/>
          <w:color w:val="555555"/>
          <w:shd w:val="clear" w:color="auto" w:fill="FFFFFF"/>
        </w:rPr>
      </w:pPr>
    </w:p>
    <w:p w14:paraId="2BFC7A3C" w14:textId="482B9CE4" w:rsidR="00907088" w:rsidRDefault="00907088" w:rsidP="00C43D5C">
      <w:pPr>
        <w:jc w:val="both"/>
        <w:rPr>
          <w:rFonts w:ascii="Corbel" w:eastAsia="Times New Roman" w:hAnsi="Corbel" w:cs="Times New Roman"/>
          <w:color w:val="555555"/>
          <w:shd w:val="clear" w:color="auto" w:fill="FFFFFF"/>
        </w:rPr>
      </w:pPr>
      <w:r>
        <w:rPr>
          <w:rFonts w:ascii="Corbel" w:eastAsia="Times New Roman" w:hAnsi="Corbel" w:cs="Times New Roman"/>
          <w:color w:val="555555"/>
          <w:shd w:val="clear" w:color="auto" w:fill="FFFFFF"/>
        </w:rPr>
        <w:t xml:space="preserve">This source is </w:t>
      </w:r>
      <w:r w:rsidR="009E1379">
        <w:rPr>
          <w:rFonts w:ascii="Corbel" w:eastAsia="Times New Roman" w:hAnsi="Corbel" w:cs="Times New Roman"/>
          <w:color w:val="555555"/>
          <w:shd w:val="clear" w:color="auto" w:fill="FFFFFF"/>
        </w:rPr>
        <w:t>a valuable tool</w:t>
      </w:r>
      <w:r>
        <w:rPr>
          <w:rFonts w:ascii="Corbel" w:eastAsia="Times New Roman" w:hAnsi="Corbel" w:cs="Times New Roman"/>
          <w:color w:val="555555"/>
          <w:shd w:val="clear" w:color="auto" w:fill="FFFFFF"/>
        </w:rPr>
        <w:t xml:space="preserve"> for creating understanding about context collapse. With such </w:t>
      </w:r>
      <w:r w:rsidR="00CB64C8">
        <w:rPr>
          <w:rFonts w:ascii="Corbel" w:eastAsia="Times New Roman" w:hAnsi="Corbel" w:cs="Times New Roman"/>
          <w:color w:val="555555"/>
          <w:shd w:val="clear" w:color="auto" w:fill="FFFFFF"/>
        </w:rPr>
        <w:t xml:space="preserve">a carefully executed study comes extensive data </w:t>
      </w:r>
      <w:r>
        <w:rPr>
          <w:rFonts w:ascii="Corbel" w:eastAsia="Times New Roman" w:hAnsi="Corbel" w:cs="Times New Roman"/>
          <w:color w:val="555555"/>
          <w:shd w:val="clear" w:color="auto" w:fill="FFFFFF"/>
        </w:rPr>
        <w:t>about the caution and care put into posting online when one has an issue that requires attention to context collapse. An argument made by Boyd (2015) is that youth have a hard time understanding context collapse. They wish only to hang out with their community online and do not wish to have family members or members of other networks interfering.</w:t>
      </w:r>
    </w:p>
    <w:p w14:paraId="69F5DBF5" w14:textId="4B70A53B" w:rsidR="00DD04F1" w:rsidRDefault="00DD04F1" w:rsidP="00C43D5C">
      <w:pPr>
        <w:jc w:val="both"/>
        <w:rPr>
          <w:rFonts w:ascii="Corbel" w:eastAsia="Times New Roman" w:hAnsi="Corbel" w:cs="Times New Roman"/>
          <w:color w:val="555555"/>
          <w:shd w:val="clear" w:color="auto" w:fill="FFFFFF"/>
        </w:rPr>
      </w:pPr>
    </w:p>
    <w:p w14:paraId="3B7FA7AB" w14:textId="0AC0EC34" w:rsidR="00DD04F1" w:rsidRDefault="00DD04F1" w:rsidP="00C43D5C">
      <w:pPr>
        <w:jc w:val="both"/>
        <w:rPr>
          <w:rFonts w:ascii="Corbel" w:eastAsia="Times New Roman" w:hAnsi="Corbel" w:cs="Times New Roman"/>
          <w:color w:val="555555"/>
          <w:shd w:val="clear" w:color="auto" w:fill="FFFFFF"/>
        </w:rPr>
      </w:pPr>
      <w:r>
        <w:rPr>
          <w:rFonts w:ascii="Corbel" w:eastAsia="Times New Roman" w:hAnsi="Corbel" w:cs="Times New Roman"/>
          <w:color w:val="555555"/>
          <w:shd w:val="clear" w:color="auto" w:fill="FFFFFF"/>
        </w:rPr>
        <w:t>The Mcconnell, et al., 2018) article, published this year, takes the latest study on online identity management and looks at it through a lens not only of context collapse, but on context coll</w:t>
      </w:r>
      <w:r w:rsidR="00272874">
        <w:rPr>
          <w:rFonts w:ascii="Corbel" w:eastAsia="Times New Roman" w:hAnsi="Corbel" w:cs="Times New Roman"/>
          <w:color w:val="555555"/>
          <w:shd w:val="clear" w:color="auto" w:fill="FFFFFF"/>
        </w:rPr>
        <w:t>i</w:t>
      </w:r>
      <w:r>
        <w:rPr>
          <w:rFonts w:ascii="Corbel" w:eastAsia="Times New Roman" w:hAnsi="Corbel" w:cs="Times New Roman"/>
          <w:color w:val="555555"/>
          <w:shd w:val="clear" w:color="auto" w:fill="FFFFFF"/>
        </w:rPr>
        <w:t>sion and context coll</w:t>
      </w:r>
      <w:r w:rsidR="00272874">
        <w:rPr>
          <w:rFonts w:ascii="Corbel" w:eastAsia="Times New Roman" w:hAnsi="Corbel" w:cs="Times New Roman"/>
          <w:color w:val="555555"/>
          <w:shd w:val="clear" w:color="auto" w:fill="FFFFFF"/>
        </w:rPr>
        <w:t>usion</w:t>
      </w:r>
      <w:r>
        <w:rPr>
          <w:rFonts w:ascii="Corbel" w:eastAsia="Times New Roman" w:hAnsi="Corbel" w:cs="Times New Roman"/>
          <w:color w:val="555555"/>
          <w:shd w:val="clear" w:color="auto" w:fill="FFFFFF"/>
        </w:rPr>
        <w:t xml:space="preserve"> (p.</w:t>
      </w:r>
      <w:r w:rsidR="00272874">
        <w:rPr>
          <w:rFonts w:ascii="Corbel" w:eastAsia="Times New Roman" w:hAnsi="Corbel" w:cs="Times New Roman"/>
          <w:color w:val="555555"/>
          <w:shd w:val="clear" w:color="auto" w:fill="FFFFFF"/>
        </w:rPr>
        <w:t xml:space="preserve"> 2).</w:t>
      </w:r>
      <w:r w:rsidR="001D6F35">
        <w:rPr>
          <w:rFonts w:ascii="Corbel" w:eastAsia="Times New Roman" w:hAnsi="Corbel" w:cs="Times New Roman"/>
          <w:color w:val="555555"/>
          <w:shd w:val="clear" w:color="auto" w:fill="FFFFFF"/>
        </w:rPr>
        <w:t xml:space="preserve"> These two elements provoke inquiry on the depth of complexity of context collap</w:t>
      </w:r>
      <w:r w:rsidR="000A39E5">
        <w:rPr>
          <w:rFonts w:ascii="Corbel" w:eastAsia="Times New Roman" w:hAnsi="Corbel" w:cs="Times New Roman"/>
          <w:color w:val="555555"/>
          <w:shd w:val="clear" w:color="auto" w:fill="FFFFFF"/>
        </w:rPr>
        <w:t>se. Understanding how networks merge and separate online is critical to understanding context collapse. The careful thought processes engaged in by the young people in the Mcconnell, et al., 2018) study will inform further study on how context collapse online can be managed by everyone.</w:t>
      </w:r>
    </w:p>
    <w:p w14:paraId="4CE611EB" w14:textId="77777777" w:rsidR="002838A8" w:rsidRDefault="002838A8" w:rsidP="00E87E3B">
      <w:pPr>
        <w:rPr>
          <w:rFonts w:ascii="Corbel" w:eastAsia="Times New Roman" w:hAnsi="Corbel" w:cs="Times New Roman"/>
          <w:color w:val="555555"/>
          <w:shd w:val="clear" w:color="auto" w:fill="FFFFFF"/>
        </w:rPr>
      </w:pPr>
    </w:p>
    <w:p w14:paraId="314A3D03" w14:textId="77777777" w:rsidR="002838A8" w:rsidRPr="005130CB" w:rsidRDefault="002838A8" w:rsidP="00E87E3B">
      <w:pPr>
        <w:rPr>
          <w:rFonts w:ascii="Corbel" w:eastAsia="Times New Roman" w:hAnsi="Corbel" w:cs="Times New Roman"/>
          <w:color w:val="555555"/>
          <w:shd w:val="clear" w:color="auto" w:fill="FFFFFF"/>
        </w:rPr>
      </w:pPr>
    </w:p>
    <w:p w14:paraId="0B2A2AD1" w14:textId="5FDA5D37" w:rsidR="00FD2D6F" w:rsidRDefault="00FD2D6F" w:rsidP="00C30544">
      <w:pPr>
        <w:ind w:left="720" w:hanging="720"/>
        <w:jc w:val="both"/>
        <w:rPr>
          <w:rFonts w:ascii="Corbel" w:eastAsia="Times New Roman" w:hAnsi="Corbel" w:cs="Times New Roman"/>
          <w:color w:val="555555"/>
          <w:shd w:val="clear" w:color="auto" w:fill="FFFFFF"/>
        </w:rPr>
      </w:pPr>
      <w:r w:rsidRPr="00FD2D6F">
        <w:rPr>
          <w:rFonts w:ascii="Corbel" w:eastAsia="Times New Roman" w:hAnsi="Corbel" w:cs="Times New Roman"/>
          <w:color w:val="555555"/>
          <w:shd w:val="clear" w:color="auto" w:fill="FFFFFF"/>
        </w:rPr>
        <w:t>Sierra, S. (2016). Playing out loud: Videogame references as resources in friend interaction for managing frames, epistemics, and group identity.</w:t>
      </w:r>
      <w:r w:rsidRPr="00FD2D6F">
        <w:rPr>
          <w:rFonts w:ascii="Corbel" w:eastAsia="Times New Roman" w:hAnsi="Corbel" w:cs="Times New Roman"/>
          <w:i/>
          <w:iCs/>
          <w:color w:val="555555"/>
          <w:shd w:val="clear" w:color="auto" w:fill="FFFFFF"/>
        </w:rPr>
        <w:t> Language in Society, 45</w:t>
      </w:r>
      <w:r w:rsidRPr="00FD2D6F">
        <w:rPr>
          <w:rFonts w:ascii="Corbel" w:eastAsia="Times New Roman" w:hAnsi="Corbel" w:cs="Times New Roman"/>
          <w:color w:val="555555"/>
          <w:shd w:val="clear" w:color="auto" w:fill="FFFFFF"/>
        </w:rPr>
        <w:t>(2), 217-245. doi:http://dx.doi.org/10.1017/S0047404516000026</w:t>
      </w:r>
    </w:p>
    <w:p w14:paraId="7D6A4A6F" w14:textId="77777777" w:rsidR="001975C9" w:rsidRDefault="001975C9" w:rsidP="00C30544">
      <w:pPr>
        <w:ind w:left="720" w:hanging="720"/>
        <w:jc w:val="both"/>
        <w:rPr>
          <w:rFonts w:ascii="Corbel" w:eastAsia="Times New Roman" w:hAnsi="Corbel" w:cs="Times New Roman"/>
          <w:color w:val="555555"/>
          <w:shd w:val="clear" w:color="auto" w:fill="FFFFFF"/>
        </w:rPr>
      </w:pPr>
    </w:p>
    <w:p w14:paraId="71B66EA5" w14:textId="4975DBD2" w:rsidR="001975C9" w:rsidRDefault="001975C9" w:rsidP="00286AF8">
      <w:pPr>
        <w:jc w:val="both"/>
        <w:rPr>
          <w:rFonts w:ascii="Corbel" w:eastAsia="Times New Roman" w:hAnsi="Corbel" w:cs="Times New Roman"/>
          <w:color w:val="555555"/>
          <w:shd w:val="clear" w:color="auto" w:fill="FFFFFF"/>
        </w:rPr>
      </w:pPr>
      <w:r>
        <w:rPr>
          <w:rFonts w:ascii="Corbel" w:eastAsia="Times New Roman" w:hAnsi="Corbel" w:cs="Times New Roman"/>
          <w:color w:val="555555"/>
          <w:shd w:val="clear" w:color="auto" w:fill="FFFFFF"/>
        </w:rPr>
        <w:t>In this study an</w:t>
      </w:r>
      <w:r w:rsidR="00286AF8">
        <w:rPr>
          <w:rFonts w:ascii="Corbel" w:eastAsia="Times New Roman" w:hAnsi="Corbel" w:cs="Times New Roman"/>
          <w:color w:val="555555"/>
          <w:shd w:val="clear" w:color="auto" w:fill="FFFFFF"/>
        </w:rPr>
        <w:t>d article, Sierra (2016) takes</w:t>
      </w:r>
      <w:r>
        <w:rPr>
          <w:rFonts w:ascii="Corbel" w:eastAsia="Times New Roman" w:hAnsi="Corbel" w:cs="Times New Roman"/>
          <w:color w:val="555555"/>
          <w:shd w:val="clear" w:color="auto" w:fill="FFFFFF"/>
        </w:rPr>
        <w:t xml:space="preserve"> </w:t>
      </w:r>
      <w:r w:rsidR="00286AF8">
        <w:rPr>
          <w:rFonts w:ascii="Corbel" w:eastAsia="Times New Roman" w:hAnsi="Corbel" w:cs="Times New Roman"/>
          <w:color w:val="555555"/>
          <w:shd w:val="clear" w:color="auto" w:fill="FFFFFF"/>
        </w:rPr>
        <w:t xml:space="preserve">a detailed, </w:t>
      </w:r>
      <w:r>
        <w:rPr>
          <w:rFonts w:ascii="Corbel" w:eastAsia="Times New Roman" w:hAnsi="Corbel" w:cs="Times New Roman"/>
          <w:color w:val="555555"/>
          <w:shd w:val="clear" w:color="auto" w:fill="FFFFFF"/>
        </w:rPr>
        <w:t xml:space="preserve">specific </w:t>
      </w:r>
      <w:r w:rsidR="00286AF8">
        <w:rPr>
          <w:rFonts w:ascii="Corbel" w:eastAsia="Times New Roman" w:hAnsi="Corbel" w:cs="Times New Roman"/>
          <w:color w:val="555555"/>
          <w:shd w:val="clear" w:color="auto" w:fill="FFFFFF"/>
        </w:rPr>
        <w:t>video game experience as one finds it laid over the real-life interactions of its devoted followers. This linguistic and cultural experience is woven into life and is used to create epistemic shifts. The language and humor of the inside jokes from the video game world allow external communicators to diffuse, and delicately shift, daily conversation through the familiarity and familiar world of the video game.</w:t>
      </w:r>
    </w:p>
    <w:p w14:paraId="68BCAAEC" w14:textId="77777777" w:rsidR="002D7676" w:rsidRDefault="002D7676" w:rsidP="00286AF8">
      <w:pPr>
        <w:jc w:val="both"/>
        <w:rPr>
          <w:rFonts w:ascii="Corbel" w:eastAsia="Times New Roman" w:hAnsi="Corbel" w:cs="Times New Roman"/>
          <w:color w:val="555555"/>
          <w:shd w:val="clear" w:color="auto" w:fill="FFFFFF"/>
        </w:rPr>
      </w:pPr>
    </w:p>
    <w:p w14:paraId="28F60544" w14:textId="29292187" w:rsidR="002D7676" w:rsidRDefault="002D7676" w:rsidP="00286AF8">
      <w:pPr>
        <w:jc w:val="both"/>
        <w:rPr>
          <w:rFonts w:ascii="Corbel" w:eastAsia="Times New Roman" w:hAnsi="Corbel" w:cs="Times New Roman"/>
          <w:color w:val="555555"/>
          <w:shd w:val="clear" w:color="auto" w:fill="FFFFFF"/>
        </w:rPr>
      </w:pPr>
      <w:r>
        <w:rPr>
          <w:rFonts w:ascii="Corbel" w:eastAsia="Times New Roman" w:hAnsi="Corbel" w:cs="Times New Roman"/>
          <w:color w:val="555555"/>
          <w:shd w:val="clear" w:color="auto" w:fill="FFFFFF"/>
        </w:rPr>
        <w:t xml:space="preserve">This source is helpful in understanding context collapse, almost in reverse. In this article, the video game world creates a context that does not collapse. The study encompasses those who are “in the know” about the world of the game. In the same way water cooler talk centers on the latest big show, such as </w:t>
      </w:r>
      <w:r w:rsidRPr="007B5328">
        <w:rPr>
          <w:rFonts w:ascii="Corbel" w:eastAsia="Times New Roman" w:hAnsi="Corbel" w:cs="Times New Roman"/>
          <w:i/>
          <w:color w:val="555555"/>
          <w:shd w:val="clear" w:color="auto" w:fill="FFFFFF"/>
        </w:rPr>
        <w:t>Game of Thrones</w:t>
      </w:r>
      <w:r w:rsidR="00DF625E">
        <w:rPr>
          <w:rFonts w:ascii="Corbel" w:eastAsia="Times New Roman" w:hAnsi="Corbel" w:cs="Times New Roman"/>
          <w:color w:val="555555"/>
          <w:shd w:val="clear" w:color="auto" w:fill="FFFFFF"/>
        </w:rPr>
        <w:t>, for these gamers the</w:t>
      </w:r>
      <w:r w:rsidR="007B5328">
        <w:rPr>
          <w:rFonts w:ascii="Corbel" w:eastAsia="Times New Roman" w:hAnsi="Corbel" w:cs="Times New Roman"/>
          <w:color w:val="555555"/>
          <w:shd w:val="clear" w:color="auto" w:fill="FFFFFF"/>
        </w:rPr>
        <w:t xml:space="preserve"> water cooler talk </w:t>
      </w:r>
      <w:r w:rsidR="00DF625E">
        <w:rPr>
          <w:rFonts w:ascii="Corbel" w:eastAsia="Times New Roman" w:hAnsi="Corbel" w:cs="Times New Roman"/>
          <w:color w:val="555555"/>
          <w:shd w:val="clear" w:color="auto" w:fill="FFFFFF"/>
        </w:rPr>
        <w:t>online takes community to a deeper level</w:t>
      </w:r>
      <w:r w:rsidR="007B5328">
        <w:rPr>
          <w:rFonts w:ascii="Corbel" w:eastAsia="Times New Roman" w:hAnsi="Corbel" w:cs="Times New Roman"/>
          <w:color w:val="555555"/>
          <w:shd w:val="clear" w:color="auto" w:fill="FFFFFF"/>
        </w:rPr>
        <w:t xml:space="preserve">. </w:t>
      </w:r>
      <w:r w:rsidR="007B5328" w:rsidRPr="00DF625E">
        <w:rPr>
          <w:rFonts w:ascii="Corbel" w:eastAsia="Times New Roman" w:hAnsi="Corbel" w:cs="Times New Roman"/>
          <w:i/>
          <w:color w:val="555555"/>
          <w:shd w:val="clear" w:color="auto" w:fill="FFFFFF"/>
        </w:rPr>
        <w:t>Game of Thrones</w:t>
      </w:r>
      <w:r w:rsidR="007B5328">
        <w:rPr>
          <w:rFonts w:ascii="Corbel" w:eastAsia="Times New Roman" w:hAnsi="Corbel" w:cs="Times New Roman"/>
          <w:color w:val="555555"/>
          <w:shd w:val="clear" w:color="auto" w:fill="FFFFFF"/>
        </w:rPr>
        <w:t xml:space="preserve"> offers users a new world in profusion, as do cult films, such as </w:t>
      </w:r>
      <w:r w:rsidR="007B5328" w:rsidRPr="007B5328">
        <w:rPr>
          <w:rFonts w:ascii="Corbel" w:eastAsia="Times New Roman" w:hAnsi="Corbel" w:cs="Times New Roman"/>
          <w:i/>
          <w:color w:val="555555"/>
          <w:shd w:val="clear" w:color="auto" w:fill="FFFFFF"/>
        </w:rPr>
        <w:t>Monty Python</w:t>
      </w:r>
      <w:r w:rsidR="007B5328">
        <w:rPr>
          <w:rFonts w:ascii="Corbel" w:eastAsia="Times New Roman" w:hAnsi="Corbel" w:cs="Times New Roman"/>
          <w:color w:val="555555"/>
          <w:shd w:val="clear" w:color="auto" w:fill="FFFFFF"/>
        </w:rPr>
        <w:t xml:space="preserve"> films, </w:t>
      </w:r>
      <w:r w:rsidR="007B5328" w:rsidRPr="007B5328">
        <w:rPr>
          <w:rFonts w:ascii="Corbel" w:eastAsia="Times New Roman" w:hAnsi="Corbel" w:cs="Times New Roman"/>
          <w:i/>
          <w:color w:val="555555"/>
          <w:shd w:val="clear" w:color="auto" w:fill="FFFFFF"/>
        </w:rPr>
        <w:t>The Princess Bride</w:t>
      </w:r>
      <w:r w:rsidR="007B5328">
        <w:rPr>
          <w:rFonts w:ascii="Corbel" w:eastAsia="Times New Roman" w:hAnsi="Corbel" w:cs="Times New Roman"/>
          <w:color w:val="555555"/>
          <w:shd w:val="clear" w:color="auto" w:fill="FFFFFF"/>
        </w:rPr>
        <w:t xml:space="preserve"> and more.</w:t>
      </w:r>
    </w:p>
    <w:p w14:paraId="6FD8CC83" w14:textId="77777777" w:rsidR="00637A16" w:rsidRDefault="00637A16" w:rsidP="00E87E3B">
      <w:pPr>
        <w:rPr>
          <w:rFonts w:ascii="Corbel" w:eastAsia="Times New Roman" w:hAnsi="Corbel" w:cs="Times New Roman"/>
          <w:color w:val="555555"/>
          <w:shd w:val="clear" w:color="auto" w:fill="FFFFFF"/>
        </w:rPr>
      </w:pPr>
    </w:p>
    <w:p w14:paraId="4E443DDB" w14:textId="66FCEB5D" w:rsidR="00C534C3" w:rsidRDefault="008830AF" w:rsidP="00950C2E">
      <w:pPr>
        <w:jc w:val="both"/>
        <w:rPr>
          <w:rFonts w:ascii="Corbel" w:eastAsia="Times New Roman" w:hAnsi="Corbel" w:cs="Times New Roman"/>
          <w:color w:val="555555"/>
          <w:shd w:val="clear" w:color="auto" w:fill="FFFFFF"/>
        </w:rPr>
      </w:pPr>
      <w:r>
        <w:rPr>
          <w:rFonts w:ascii="Corbel" w:eastAsia="Times New Roman" w:hAnsi="Corbel" w:cs="Times New Roman"/>
          <w:color w:val="555555"/>
          <w:shd w:val="clear" w:color="auto" w:fill="FFFFFF"/>
        </w:rPr>
        <w:t>The article helps the reader to understand the solid context that frames built upon frames afford.</w:t>
      </w:r>
      <w:r w:rsidR="002869DC">
        <w:rPr>
          <w:rFonts w:ascii="Corbel" w:eastAsia="Times New Roman" w:hAnsi="Corbel" w:cs="Times New Roman"/>
          <w:color w:val="555555"/>
          <w:shd w:val="clear" w:color="auto" w:fill="FFFFFF"/>
        </w:rPr>
        <w:t xml:space="preserve"> Being sure of context, such as in the video game </w:t>
      </w:r>
      <w:r w:rsidR="002869DC" w:rsidRPr="002869DC">
        <w:rPr>
          <w:rFonts w:ascii="Corbel" w:eastAsia="Times New Roman" w:hAnsi="Corbel" w:cs="Times New Roman"/>
          <w:i/>
          <w:color w:val="555555"/>
          <w:shd w:val="clear" w:color="auto" w:fill="FFFFFF"/>
        </w:rPr>
        <w:t>Papers, Please</w:t>
      </w:r>
      <w:r w:rsidR="002869DC">
        <w:rPr>
          <w:rFonts w:ascii="Corbel" w:eastAsia="Times New Roman" w:hAnsi="Corbel" w:cs="Times New Roman"/>
          <w:color w:val="555555"/>
          <w:shd w:val="clear" w:color="auto" w:fill="FFFFFF"/>
        </w:rPr>
        <w:t xml:space="preserve"> (Sierra, 2016)</w:t>
      </w:r>
      <w:r w:rsidR="00CD68D3">
        <w:rPr>
          <w:rFonts w:ascii="Corbel" w:eastAsia="Times New Roman" w:hAnsi="Corbel" w:cs="Times New Roman"/>
          <w:color w:val="555555"/>
          <w:shd w:val="clear" w:color="auto" w:fill="FFFFFF"/>
        </w:rPr>
        <w:t xml:space="preserve"> gives one a firm starting point upon which to question context. What if a person’s Facebook audience, for example, were to consist of </w:t>
      </w:r>
      <w:r w:rsidR="00CD68D3" w:rsidRPr="00A00277">
        <w:rPr>
          <w:rFonts w:ascii="Corbel" w:eastAsia="Times New Roman" w:hAnsi="Corbel" w:cs="Times New Roman"/>
          <w:i/>
          <w:color w:val="555555"/>
          <w:shd w:val="clear" w:color="auto" w:fill="FFFFFF"/>
        </w:rPr>
        <w:t>Papers, Please</w:t>
      </w:r>
      <w:r w:rsidR="00CD68D3">
        <w:rPr>
          <w:rFonts w:ascii="Corbel" w:eastAsia="Times New Roman" w:hAnsi="Corbel" w:cs="Times New Roman"/>
          <w:color w:val="555555"/>
          <w:shd w:val="clear" w:color="auto" w:fill="FFFFFF"/>
        </w:rPr>
        <w:t xml:space="preserve"> players in addition to family, church friends, or skateboarding friends? What world</w:t>
      </w:r>
      <w:r w:rsidR="00A7431D">
        <w:rPr>
          <w:rFonts w:ascii="Corbel" w:eastAsia="Times New Roman" w:hAnsi="Corbel" w:cs="Times New Roman"/>
          <w:color w:val="555555"/>
          <w:shd w:val="clear" w:color="auto" w:fill="FFFFFF"/>
        </w:rPr>
        <w:t>s</w:t>
      </w:r>
      <w:r w:rsidR="00CD68D3">
        <w:rPr>
          <w:rFonts w:ascii="Corbel" w:eastAsia="Times New Roman" w:hAnsi="Corbel" w:cs="Times New Roman"/>
          <w:color w:val="555555"/>
          <w:shd w:val="clear" w:color="auto" w:fill="FFFFFF"/>
        </w:rPr>
        <w:t xml:space="preserve"> collide and which collude? How difficult is it to use the comfortable frames of the video game in groups </w:t>
      </w:r>
      <w:r w:rsidR="000C6B52">
        <w:rPr>
          <w:rFonts w:ascii="Corbel" w:eastAsia="Times New Roman" w:hAnsi="Corbel" w:cs="Times New Roman"/>
          <w:color w:val="555555"/>
          <w:shd w:val="clear" w:color="auto" w:fill="FFFFFF"/>
        </w:rPr>
        <w:t xml:space="preserve">with no </w:t>
      </w:r>
      <w:r w:rsidR="00CD68D3">
        <w:rPr>
          <w:rFonts w:ascii="Corbel" w:eastAsia="Times New Roman" w:hAnsi="Corbel" w:cs="Times New Roman"/>
          <w:color w:val="555555"/>
          <w:shd w:val="clear" w:color="auto" w:fill="FFFFFF"/>
        </w:rPr>
        <w:t xml:space="preserve">knowledge of it? Is this how trends and new language are formed? These questions have implications for </w:t>
      </w:r>
      <w:r w:rsidR="00A7431D">
        <w:rPr>
          <w:rFonts w:ascii="Corbel" w:eastAsia="Times New Roman" w:hAnsi="Corbel" w:cs="Times New Roman"/>
          <w:color w:val="555555"/>
          <w:shd w:val="clear" w:color="auto" w:fill="FFFFFF"/>
        </w:rPr>
        <w:t>users of social media who struggle to straddle multiple contexts between their daily and online lives.</w:t>
      </w:r>
      <w:r w:rsidR="003D7AFF">
        <w:rPr>
          <w:rFonts w:ascii="Corbel" w:eastAsia="Times New Roman" w:hAnsi="Corbel" w:cs="Times New Roman"/>
          <w:color w:val="555555"/>
          <w:shd w:val="clear" w:color="auto" w:fill="FFFFFF"/>
        </w:rPr>
        <w:t xml:space="preserve"> </w:t>
      </w:r>
      <w:r w:rsidR="00C3782B">
        <w:rPr>
          <w:rFonts w:ascii="Corbel" w:eastAsia="Times New Roman" w:hAnsi="Corbel" w:cs="Times New Roman"/>
          <w:color w:val="555555"/>
          <w:shd w:val="clear" w:color="auto" w:fill="FFFFFF"/>
        </w:rPr>
        <w:t>Those implications consist of understanding how to navigate self-presentation online through interests that do not span multiple networks.</w:t>
      </w:r>
    </w:p>
    <w:p w14:paraId="22304DE9" w14:textId="77777777" w:rsidR="00FC4DFD" w:rsidRDefault="00FC4DFD" w:rsidP="00950C2E">
      <w:pPr>
        <w:jc w:val="both"/>
        <w:rPr>
          <w:rFonts w:ascii="Corbel" w:eastAsia="Times New Roman" w:hAnsi="Corbel" w:cs="Times New Roman"/>
          <w:color w:val="555555"/>
          <w:shd w:val="clear" w:color="auto" w:fill="FFFFFF"/>
        </w:rPr>
      </w:pPr>
    </w:p>
    <w:p w14:paraId="069A2B45" w14:textId="77777777" w:rsidR="00F718DD" w:rsidRDefault="00F718DD" w:rsidP="00950C2E">
      <w:pPr>
        <w:jc w:val="both"/>
        <w:rPr>
          <w:rFonts w:ascii="Corbel" w:eastAsia="Times New Roman" w:hAnsi="Corbel" w:cs="Times New Roman"/>
          <w:color w:val="555555"/>
          <w:shd w:val="clear" w:color="auto" w:fill="FFFFFF"/>
        </w:rPr>
      </w:pPr>
    </w:p>
    <w:p w14:paraId="637AA0B3" w14:textId="5CBD19E9" w:rsidR="00F718DD" w:rsidRDefault="00F718DD" w:rsidP="00F718DD">
      <w:pPr>
        <w:ind w:left="720" w:hanging="720"/>
        <w:jc w:val="both"/>
        <w:rPr>
          <w:rFonts w:ascii="Corbel" w:hAnsi="Corbel" w:cs="AppleSystemUIFont"/>
          <w:color w:val="353535"/>
        </w:rPr>
      </w:pPr>
      <w:r w:rsidRPr="00F718DD">
        <w:rPr>
          <w:rFonts w:ascii="Corbel" w:hAnsi="Corbel" w:cs="AppleSystemUIFont"/>
          <w:color w:val="353535"/>
        </w:rPr>
        <w:t>Stephens-Davidowitz, S. (2018). </w:t>
      </w:r>
      <w:r w:rsidR="008B7C5F">
        <w:rPr>
          <w:rFonts w:ascii="Corbel" w:hAnsi="Corbel" w:cs="AppleSystemUIFont"/>
          <w:color w:val="353535"/>
        </w:rPr>
        <w:t xml:space="preserve"> Was Freud right? In </w:t>
      </w:r>
      <w:r w:rsidRPr="00F718DD">
        <w:rPr>
          <w:rFonts w:ascii="Corbel" w:hAnsi="Corbel" w:cs="AppleSystemUIFontItalic"/>
          <w:i/>
          <w:iCs/>
          <w:color w:val="353535"/>
        </w:rPr>
        <w:t xml:space="preserve">Everybody lies: </w:t>
      </w:r>
      <w:r w:rsidR="003271AF">
        <w:rPr>
          <w:rFonts w:ascii="Corbel" w:hAnsi="Corbel" w:cs="AppleSystemUIFontItalic"/>
          <w:i/>
          <w:iCs/>
          <w:color w:val="353535"/>
        </w:rPr>
        <w:t>Big data, new data and w</w:t>
      </w:r>
      <w:r w:rsidRPr="00F718DD">
        <w:rPr>
          <w:rFonts w:ascii="Corbel" w:hAnsi="Corbel" w:cs="AppleSystemUIFontItalic"/>
          <w:i/>
          <w:iCs/>
          <w:color w:val="353535"/>
        </w:rPr>
        <w:t>hat the Internet can tell us about who we really are</w:t>
      </w:r>
      <w:r w:rsidRPr="00F718DD">
        <w:rPr>
          <w:rFonts w:ascii="Corbel" w:hAnsi="Corbel" w:cs="AppleSystemUIFont"/>
          <w:color w:val="353535"/>
        </w:rPr>
        <w:t xml:space="preserve">. </w:t>
      </w:r>
      <w:r w:rsidR="008B7C5F">
        <w:rPr>
          <w:rFonts w:ascii="Corbel" w:hAnsi="Corbel" w:cs="AppleSystemUIFont"/>
          <w:color w:val="353535"/>
        </w:rPr>
        <w:t xml:space="preserve">(pp. 45 – 55). </w:t>
      </w:r>
      <w:r w:rsidRPr="00F718DD">
        <w:rPr>
          <w:rFonts w:ascii="Corbel" w:hAnsi="Corbel" w:cs="AppleSystemUIFont"/>
          <w:color w:val="353535"/>
        </w:rPr>
        <w:t>London: Bloomsbury Publishing PLC.</w:t>
      </w:r>
      <w:r w:rsidR="00236DAA">
        <w:rPr>
          <w:rFonts w:ascii="Corbel" w:hAnsi="Corbel" w:cs="AppleSystemUIFont"/>
          <w:color w:val="353535"/>
        </w:rPr>
        <w:t xml:space="preserve"> </w:t>
      </w:r>
    </w:p>
    <w:p w14:paraId="4A41E9CF" w14:textId="77777777" w:rsidR="002F29BC" w:rsidRDefault="002F29BC" w:rsidP="00F718DD">
      <w:pPr>
        <w:ind w:left="720" w:hanging="720"/>
        <w:jc w:val="both"/>
        <w:rPr>
          <w:rFonts w:ascii="Corbel" w:hAnsi="Corbel" w:cs="AppleSystemUIFont"/>
          <w:color w:val="353535"/>
        </w:rPr>
      </w:pPr>
    </w:p>
    <w:p w14:paraId="5DB39100" w14:textId="403F2AFE" w:rsidR="002F29BC" w:rsidRDefault="00A54AF4" w:rsidP="000739AE">
      <w:pPr>
        <w:jc w:val="both"/>
        <w:rPr>
          <w:rFonts w:ascii="Corbel" w:hAnsi="Corbel" w:cs="AppleSystemUIFont"/>
          <w:color w:val="353535"/>
        </w:rPr>
      </w:pPr>
      <w:r>
        <w:rPr>
          <w:rFonts w:ascii="Corbel" w:hAnsi="Corbel" w:cs="AppleSystemUIFont"/>
          <w:color w:val="353535"/>
        </w:rPr>
        <w:t xml:space="preserve">In </w:t>
      </w:r>
      <w:r w:rsidR="00716CF5">
        <w:rPr>
          <w:rFonts w:ascii="Corbel" w:hAnsi="Corbel" w:cs="AppleSystemUIFont"/>
          <w:color w:val="353535"/>
        </w:rPr>
        <w:t>the second chapter</w:t>
      </w:r>
      <w:r w:rsidR="00F14FD9">
        <w:rPr>
          <w:rFonts w:ascii="Corbel" w:hAnsi="Corbel" w:cs="AppleSystemUIFont"/>
          <w:color w:val="353535"/>
        </w:rPr>
        <w:t xml:space="preserve"> of his book, Stephens</w:t>
      </w:r>
      <w:r>
        <w:rPr>
          <w:rFonts w:ascii="Corbel" w:hAnsi="Corbel" w:cs="AppleSystemUIFont"/>
          <w:color w:val="353535"/>
        </w:rPr>
        <w:t>-Davidowitz (2018)</w:t>
      </w:r>
      <w:r w:rsidR="00992EA5">
        <w:rPr>
          <w:rFonts w:ascii="Corbel" w:hAnsi="Corbel" w:cs="AppleSystemUIFont"/>
          <w:color w:val="353535"/>
        </w:rPr>
        <w:t xml:space="preserve"> explores the curiosities and sexual desires of </w:t>
      </w:r>
      <w:r w:rsidR="00716CF5">
        <w:rPr>
          <w:rFonts w:ascii="Corbel" w:hAnsi="Corbel" w:cs="AppleSystemUIFont"/>
          <w:color w:val="353535"/>
        </w:rPr>
        <w:t>modern people</w:t>
      </w:r>
      <w:r w:rsidR="00992EA5">
        <w:rPr>
          <w:rFonts w:ascii="Corbel" w:hAnsi="Corbel" w:cs="AppleSystemUIFont"/>
          <w:color w:val="353535"/>
        </w:rPr>
        <w:t xml:space="preserve"> based on big data. </w:t>
      </w:r>
      <w:r w:rsidR="008273F4">
        <w:rPr>
          <w:rFonts w:ascii="Corbel" w:hAnsi="Corbel" w:cs="AppleSystemUIFont"/>
          <w:color w:val="353535"/>
        </w:rPr>
        <w:t xml:space="preserve">Even a decade ago such mass data did not exist. </w:t>
      </w:r>
      <w:r w:rsidR="000739AE">
        <w:rPr>
          <w:rFonts w:ascii="Corbel" w:hAnsi="Corbel" w:cs="AppleSystemUIFont"/>
          <w:color w:val="353535"/>
        </w:rPr>
        <w:t>The author uses the example of the famous psychologist Dr. Freud, who he claims would have drooled over the ability to have huge amounts of data with which to study his theories. This chapter explores Freud’s particular claim that Freudian slips and that many images in dreams represent repressed sexual desire. The author finds that according to data analysis, this theory is falsifiable. His research goes so far as to recreate Freudian slips with computers, which make the</w:t>
      </w:r>
      <w:r w:rsidR="00716CF5">
        <w:rPr>
          <w:rFonts w:ascii="Corbel" w:hAnsi="Corbel" w:cs="AppleSystemUIFont"/>
          <w:color w:val="353535"/>
        </w:rPr>
        <w:t>se slips in the form of typos</w:t>
      </w:r>
      <w:r w:rsidR="000739AE">
        <w:rPr>
          <w:rFonts w:ascii="Corbel" w:hAnsi="Corbel" w:cs="AppleSystemUIFont"/>
          <w:color w:val="353535"/>
        </w:rPr>
        <w:t xml:space="preserve"> as often as humans do</w:t>
      </w:r>
      <w:r w:rsidR="00716CF5">
        <w:rPr>
          <w:rFonts w:ascii="Corbel" w:hAnsi="Corbel" w:cs="AppleSystemUIFont"/>
          <w:color w:val="353535"/>
        </w:rPr>
        <w:t>.</w:t>
      </w:r>
      <w:r w:rsidR="000739AE">
        <w:rPr>
          <w:rFonts w:ascii="Corbel" w:hAnsi="Corbel" w:cs="AppleSystemUIFont"/>
          <w:color w:val="353535"/>
        </w:rPr>
        <w:t xml:space="preserve"> </w:t>
      </w:r>
    </w:p>
    <w:p w14:paraId="6DDFEA4C" w14:textId="77777777" w:rsidR="003C46CD" w:rsidRDefault="003C46CD" w:rsidP="000739AE">
      <w:pPr>
        <w:jc w:val="both"/>
        <w:rPr>
          <w:rFonts w:ascii="Corbel" w:hAnsi="Corbel" w:cs="AppleSystemUIFont"/>
          <w:color w:val="353535"/>
        </w:rPr>
      </w:pPr>
    </w:p>
    <w:p w14:paraId="422C4EF5" w14:textId="4126FD1F" w:rsidR="003C46CD" w:rsidRDefault="003C46CD" w:rsidP="000739AE">
      <w:pPr>
        <w:jc w:val="both"/>
        <w:rPr>
          <w:rFonts w:ascii="Corbel" w:hAnsi="Corbel" w:cs="AppleSystemUIFont"/>
          <w:color w:val="353535"/>
        </w:rPr>
      </w:pPr>
      <w:r>
        <w:rPr>
          <w:rFonts w:ascii="Corbel" w:hAnsi="Corbel" w:cs="AppleSystemUIFont"/>
          <w:color w:val="353535"/>
        </w:rPr>
        <w:t xml:space="preserve">This source speaks to context collapse in that the people studied in chapter two reveal their biggest curiosities and desires online through a private search engine for pornography. One recognizes by reading this chapter that there is indeed context collapse for those studied online and can draw the conclusion that at least in one area they are successfully avoiding the problem of context </w:t>
      </w:r>
      <w:r w:rsidR="007B269F">
        <w:rPr>
          <w:rFonts w:ascii="Corbel" w:hAnsi="Corbel" w:cs="AppleSystemUIFont"/>
          <w:color w:val="353535"/>
        </w:rPr>
        <w:t xml:space="preserve">collapse. Those studied </w:t>
      </w:r>
      <w:r w:rsidR="002364A2">
        <w:rPr>
          <w:rFonts w:ascii="Corbel" w:hAnsi="Corbel" w:cs="AppleSystemUIFont"/>
          <w:color w:val="353535"/>
        </w:rPr>
        <w:t xml:space="preserve">employed </w:t>
      </w:r>
      <w:r w:rsidR="007B269F">
        <w:rPr>
          <w:rFonts w:ascii="Corbel" w:hAnsi="Corbel" w:cs="AppleSystemUIFont"/>
          <w:color w:val="353535"/>
        </w:rPr>
        <w:t xml:space="preserve">privacy management </w:t>
      </w:r>
      <w:r w:rsidR="002364A2">
        <w:rPr>
          <w:rFonts w:ascii="Corbel" w:hAnsi="Corbel" w:cs="AppleSystemUIFont"/>
          <w:color w:val="353535"/>
        </w:rPr>
        <w:t xml:space="preserve">communication </w:t>
      </w:r>
      <w:r w:rsidR="007B269F">
        <w:rPr>
          <w:rFonts w:ascii="Corbel" w:hAnsi="Corbel" w:cs="AppleSystemUIFont"/>
          <w:color w:val="353535"/>
        </w:rPr>
        <w:t>to keep a significant part of themselves</w:t>
      </w:r>
      <w:r w:rsidR="002364A2">
        <w:rPr>
          <w:rFonts w:ascii="Corbel" w:hAnsi="Corbel" w:cs="AppleSystemUIFont"/>
          <w:color w:val="353535"/>
        </w:rPr>
        <w:t xml:space="preserve"> hidden, rather than revealing too much to colliding audiences.</w:t>
      </w:r>
    </w:p>
    <w:p w14:paraId="656C8C17" w14:textId="77777777" w:rsidR="00873441" w:rsidRDefault="00873441" w:rsidP="000739AE">
      <w:pPr>
        <w:jc w:val="both"/>
        <w:rPr>
          <w:rFonts w:ascii="Corbel" w:hAnsi="Corbel" w:cs="AppleSystemUIFont"/>
          <w:color w:val="353535"/>
        </w:rPr>
      </w:pPr>
    </w:p>
    <w:p w14:paraId="1047421F" w14:textId="65C14C5C" w:rsidR="00873441" w:rsidRPr="00F718DD" w:rsidRDefault="00873441" w:rsidP="000739AE">
      <w:pPr>
        <w:jc w:val="both"/>
        <w:rPr>
          <w:rFonts w:ascii="Corbel" w:eastAsia="Times New Roman" w:hAnsi="Corbel" w:cs="Times New Roman"/>
          <w:color w:val="555555"/>
          <w:shd w:val="clear" w:color="auto" w:fill="FFFFFF"/>
        </w:rPr>
      </w:pPr>
      <w:r>
        <w:rPr>
          <w:rFonts w:ascii="Corbel" w:hAnsi="Corbel" w:cs="AppleSystemUIFont"/>
          <w:color w:val="353535"/>
        </w:rPr>
        <w:t>Stephens-Davidowitz’s (2018) chapter demonstrates that although rashly revealing too much about oneself online is an issue in the world of CMC, there is still much people wish to keep private. In the evolving topic of context collapse it will be important to examine scenarios where people are keeping information private precisely to avoid context collapse.</w:t>
      </w:r>
      <w:r w:rsidR="00923E9F">
        <w:rPr>
          <w:rFonts w:ascii="Corbel" w:hAnsi="Corbel" w:cs="AppleSystemUIFont"/>
          <w:color w:val="353535"/>
        </w:rPr>
        <w:t xml:space="preserve"> Perhaps the people in the study present themselves in a cohesive manner on social media. One could argue that there might be a line that most people do not cross in revealing their deepest desires on social media. It would be interesting to study whether keeping such sexual desires private online indicates that the person also avoids context collapse or whether they experience just as much context collapse as youth or LGBTQ persons on social media, but in areas social mores deem it appropriate to reveal.</w:t>
      </w:r>
    </w:p>
    <w:p w14:paraId="02DBEECE" w14:textId="77777777" w:rsidR="006A78F2" w:rsidRDefault="006A78F2" w:rsidP="00950C2E">
      <w:pPr>
        <w:jc w:val="both"/>
        <w:rPr>
          <w:rFonts w:ascii="Corbel" w:eastAsia="Times New Roman" w:hAnsi="Corbel" w:cs="Times New Roman"/>
          <w:color w:val="555555"/>
          <w:shd w:val="clear" w:color="auto" w:fill="FFFFFF"/>
        </w:rPr>
      </w:pPr>
    </w:p>
    <w:p w14:paraId="4A650B3C" w14:textId="0E06D177" w:rsidR="006A78F2" w:rsidRDefault="006A78F2" w:rsidP="00C531D6">
      <w:pPr>
        <w:ind w:left="720" w:hanging="720"/>
        <w:rPr>
          <w:rFonts w:ascii="Corbel" w:eastAsia="Times New Roman" w:hAnsi="Corbel" w:cs="Times New Roman"/>
        </w:rPr>
      </w:pPr>
      <w:r w:rsidRPr="006848D5">
        <w:rPr>
          <w:rFonts w:ascii="Corbel" w:hAnsi="Corbel"/>
        </w:rPr>
        <w:t>Vitaki, J., Blasiola, S., Patil, S., &amp; Litt, E. (2015).</w:t>
      </w:r>
      <w:r w:rsidRPr="006848D5">
        <w:rPr>
          <w:rFonts w:ascii="Corbel" w:eastAsia="Times New Roman" w:hAnsi="Corbel" w:cs="Times New Roman"/>
        </w:rPr>
        <w:t xml:space="preserve"> </w:t>
      </w:r>
      <w:r w:rsidRPr="00DD03AA">
        <w:rPr>
          <w:rFonts w:ascii="Corbel" w:eastAsia="Times New Roman" w:hAnsi="Corbel" w:cs="Times New Roman"/>
        </w:rPr>
        <w:t>Balancing Audience and Privacy Tensions on Social Network Sites</w:t>
      </w:r>
      <w:r w:rsidRPr="006848D5">
        <w:rPr>
          <w:rFonts w:ascii="Corbel" w:eastAsia="Times New Roman" w:hAnsi="Corbel" w:cs="Times New Roman"/>
        </w:rPr>
        <w:t xml:space="preserve">. </w:t>
      </w:r>
      <w:r w:rsidRPr="00DD03AA">
        <w:rPr>
          <w:rFonts w:ascii="Corbel" w:eastAsia="Times New Roman" w:hAnsi="Corbel" w:cs="Times New Roman"/>
          <w:i/>
        </w:rPr>
        <w:t>International Journal of Communication</w:t>
      </w:r>
      <w:r w:rsidRPr="00DD03AA">
        <w:rPr>
          <w:rFonts w:ascii="Corbel" w:eastAsia="Times New Roman" w:hAnsi="Corbel" w:cs="Times New Roman"/>
        </w:rPr>
        <w:t xml:space="preserve"> 9(2015), 1485–1504</w:t>
      </w:r>
    </w:p>
    <w:p w14:paraId="369E855E" w14:textId="77777777" w:rsidR="00C531D6" w:rsidRDefault="00C531D6" w:rsidP="00C531D6">
      <w:pPr>
        <w:ind w:left="720" w:hanging="720"/>
        <w:rPr>
          <w:rFonts w:ascii="Corbel" w:eastAsia="Times New Roman" w:hAnsi="Corbel" w:cs="Times New Roman"/>
          <w:color w:val="555555"/>
          <w:shd w:val="clear" w:color="auto" w:fill="FFFFFF"/>
        </w:rPr>
      </w:pPr>
    </w:p>
    <w:p w14:paraId="7A6F3765" w14:textId="7397EEEA" w:rsidR="00C531D6" w:rsidRDefault="00C531D6" w:rsidP="0093426C">
      <w:pPr>
        <w:jc w:val="both"/>
        <w:rPr>
          <w:rFonts w:ascii="Corbel" w:eastAsia="Times New Roman" w:hAnsi="Corbel" w:cs="Times New Roman"/>
          <w:color w:val="555555"/>
          <w:shd w:val="clear" w:color="auto" w:fill="FFFFFF"/>
        </w:rPr>
      </w:pPr>
      <w:r>
        <w:rPr>
          <w:rFonts w:ascii="Corbel" w:eastAsia="Times New Roman" w:hAnsi="Corbel" w:cs="Times New Roman"/>
          <w:color w:val="555555"/>
          <w:shd w:val="clear" w:color="auto" w:fill="FFFFFF"/>
        </w:rPr>
        <w:t>Vitaki’s (2015) article takes an in-depth look at the composition of users</w:t>
      </w:r>
      <w:r w:rsidR="002C6F0C">
        <w:rPr>
          <w:rFonts w:ascii="Corbel" w:eastAsia="Times New Roman" w:hAnsi="Corbel" w:cs="Times New Roman"/>
          <w:color w:val="555555"/>
          <w:shd w:val="clear" w:color="auto" w:fill="FFFFFF"/>
        </w:rPr>
        <w:t>’</w:t>
      </w:r>
      <w:r>
        <w:rPr>
          <w:rFonts w:ascii="Corbel" w:eastAsia="Times New Roman" w:hAnsi="Corbel" w:cs="Times New Roman"/>
          <w:color w:val="555555"/>
          <w:shd w:val="clear" w:color="auto" w:fill="FFFFFF"/>
        </w:rPr>
        <w:t xml:space="preserve"> Facebook friends list</w:t>
      </w:r>
      <w:r w:rsidR="008167D2">
        <w:rPr>
          <w:rFonts w:ascii="Corbel" w:eastAsia="Times New Roman" w:hAnsi="Corbel" w:cs="Times New Roman"/>
          <w:color w:val="555555"/>
          <w:shd w:val="clear" w:color="auto" w:fill="FFFFFF"/>
        </w:rPr>
        <w:t xml:space="preserve">s with the specific aim of understanding how users manage privacy concerns on Facebook. Participants were asked to analyze their friends lists according to how many people were actual friends and how many were just Facebook friends, or acquaintances friended as a result of the </w:t>
      </w:r>
      <w:r w:rsidR="00290795">
        <w:rPr>
          <w:rFonts w:ascii="Corbel" w:eastAsia="Times New Roman" w:hAnsi="Corbel" w:cs="Times New Roman"/>
          <w:color w:val="555555"/>
          <w:shd w:val="clear" w:color="auto" w:fill="FFFFFF"/>
        </w:rPr>
        <w:t>algorithmic</w:t>
      </w:r>
      <w:r w:rsidR="008167D2">
        <w:rPr>
          <w:rFonts w:ascii="Corbel" w:eastAsia="Times New Roman" w:hAnsi="Corbel" w:cs="Times New Roman"/>
          <w:color w:val="555555"/>
          <w:shd w:val="clear" w:color="auto" w:fill="FFFFFF"/>
        </w:rPr>
        <w:t xml:space="preserve"> connection maker that is the drive behind Facebook.</w:t>
      </w:r>
      <w:r w:rsidR="00B51324">
        <w:rPr>
          <w:rFonts w:ascii="Corbel" w:eastAsia="Times New Roman" w:hAnsi="Corbel" w:cs="Times New Roman"/>
          <w:color w:val="555555"/>
          <w:shd w:val="clear" w:color="auto" w:fill="FFFFFF"/>
        </w:rPr>
        <w:t xml:space="preserve"> A large percentage of participants had significantly more Facebook friends than actual friends. Some take advantage of Facebook’s network builder and other</w:t>
      </w:r>
      <w:r w:rsidR="002C6F0C">
        <w:rPr>
          <w:rFonts w:ascii="Corbel" w:eastAsia="Times New Roman" w:hAnsi="Corbel" w:cs="Times New Roman"/>
          <w:color w:val="555555"/>
          <w:shd w:val="clear" w:color="auto" w:fill="FFFFFF"/>
        </w:rPr>
        <w:t>s</w:t>
      </w:r>
      <w:r w:rsidR="00B51324">
        <w:rPr>
          <w:rFonts w:ascii="Corbel" w:eastAsia="Times New Roman" w:hAnsi="Corbel" w:cs="Times New Roman"/>
          <w:color w:val="555555"/>
          <w:shd w:val="clear" w:color="auto" w:fill="FFFFFF"/>
        </w:rPr>
        <w:t xml:space="preserve"> use Facebook to manage business contacts. Because of the large number of friends on the lists who are not actual friends, participants find themselves confronting invisible audiences and context collapse, which leads to particular self-censoring online.</w:t>
      </w:r>
    </w:p>
    <w:p w14:paraId="3D04F95B" w14:textId="77777777" w:rsidR="001A19D5" w:rsidRDefault="001A19D5" w:rsidP="0093426C">
      <w:pPr>
        <w:jc w:val="both"/>
        <w:rPr>
          <w:rFonts w:ascii="Corbel" w:eastAsia="Times New Roman" w:hAnsi="Corbel" w:cs="Times New Roman"/>
          <w:color w:val="555555"/>
          <w:shd w:val="clear" w:color="auto" w:fill="FFFFFF"/>
        </w:rPr>
      </w:pPr>
    </w:p>
    <w:p w14:paraId="02DEF2F3" w14:textId="35ABC0C6" w:rsidR="001A19D5" w:rsidRDefault="001A19D5" w:rsidP="0093426C">
      <w:pPr>
        <w:jc w:val="both"/>
        <w:rPr>
          <w:rFonts w:ascii="Corbel" w:eastAsia="Times New Roman" w:hAnsi="Corbel" w:cs="Times New Roman"/>
          <w:color w:val="555555"/>
          <w:shd w:val="clear" w:color="auto" w:fill="FFFFFF"/>
        </w:rPr>
      </w:pPr>
      <w:r>
        <w:rPr>
          <w:rFonts w:ascii="Corbel" w:eastAsia="Times New Roman" w:hAnsi="Corbel" w:cs="Times New Roman"/>
          <w:color w:val="555555"/>
          <w:shd w:val="clear" w:color="auto" w:fill="FFFFFF"/>
        </w:rPr>
        <w:t>This source provides a detailed study for use in understanding context collapse. Some participants had only actual friends on their Facebook friends lists, though they were in the minority.</w:t>
      </w:r>
      <w:r w:rsidR="00A843C2">
        <w:rPr>
          <w:rFonts w:ascii="Corbel" w:eastAsia="Times New Roman" w:hAnsi="Corbel" w:cs="Times New Roman"/>
          <w:color w:val="555555"/>
          <w:shd w:val="clear" w:color="auto" w:fill="FFFFFF"/>
        </w:rPr>
        <w:t xml:space="preserve"> A Facebook friend in this study represented a known connection, whether former, current or future. Yet only being acquainted with people leave</w:t>
      </w:r>
      <w:r w:rsidR="002C6F0C">
        <w:rPr>
          <w:rFonts w:ascii="Corbel" w:eastAsia="Times New Roman" w:hAnsi="Corbel" w:cs="Times New Roman"/>
          <w:color w:val="555555"/>
          <w:shd w:val="clear" w:color="auto" w:fill="FFFFFF"/>
        </w:rPr>
        <w:t>s</w:t>
      </w:r>
      <w:r w:rsidR="00A843C2">
        <w:rPr>
          <w:rFonts w:ascii="Corbel" w:eastAsia="Times New Roman" w:hAnsi="Corbel" w:cs="Times New Roman"/>
          <w:color w:val="555555"/>
          <w:shd w:val="clear" w:color="auto" w:fill="FFFFFF"/>
        </w:rPr>
        <w:t xml:space="preserve"> a lot to th</w:t>
      </w:r>
      <w:r w:rsidR="002C6F0C">
        <w:rPr>
          <w:rFonts w:ascii="Corbel" w:eastAsia="Times New Roman" w:hAnsi="Corbel" w:cs="Times New Roman"/>
          <w:color w:val="555555"/>
          <w:shd w:val="clear" w:color="auto" w:fill="FFFFFF"/>
        </w:rPr>
        <w:t>e imagination when it comes to imagining audience and navigating</w:t>
      </w:r>
      <w:r w:rsidR="00A843C2">
        <w:rPr>
          <w:rFonts w:ascii="Corbel" w:eastAsia="Times New Roman" w:hAnsi="Corbel" w:cs="Times New Roman"/>
          <w:color w:val="555555"/>
          <w:shd w:val="clear" w:color="auto" w:fill="FFFFFF"/>
        </w:rPr>
        <w:t xml:space="preserve"> context collapse.</w:t>
      </w:r>
    </w:p>
    <w:p w14:paraId="1CDF9A21" w14:textId="77777777" w:rsidR="00C534C3" w:rsidRPr="00E87E3B" w:rsidRDefault="00C534C3" w:rsidP="00E87E3B">
      <w:pPr>
        <w:rPr>
          <w:rFonts w:ascii="Corbel" w:eastAsia="Times New Roman" w:hAnsi="Corbel" w:cs="Times New Roman"/>
        </w:rPr>
      </w:pPr>
    </w:p>
    <w:p w14:paraId="3AF7006F" w14:textId="77777777" w:rsidR="00CD08F1" w:rsidRPr="005130CB" w:rsidRDefault="00CD08F1">
      <w:pPr>
        <w:rPr>
          <w:rFonts w:ascii="Corbel" w:hAnsi="Corbel"/>
        </w:rPr>
      </w:pPr>
    </w:p>
    <w:p w14:paraId="30D880CF" w14:textId="77777777" w:rsidR="00E1052C" w:rsidRPr="00E1052C" w:rsidRDefault="00E1052C" w:rsidP="00566DDA">
      <w:pPr>
        <w:ind w:left="720" w:hanging="720"/>
        <w:rPr>
          <w:rFonts w:ascii="Corbel" w:eastAsia="Times New Roman" w:hAnsi="Corbel" w:cs="Times New Roman"/>
        </w:rPr>
      </w:pPr>
      <w:r w:rsidRPr="00E1052C">
        <w:rPr>
          <w:rFonts w:ascii="Corbel" w:eastAsia="Times New Roman" w:hAnsi="Corbel" w:cs="Times New Roman"/>
          <w:color w:val="555555"/>
          <w:shd w:val="clear" w:color="auto" w:fill="FFFFFF"/>
        </w:rPr>
        <w:t>Wasike, B. S. (2013). Framing news in 140 characters: How social media editors frame the news and interact with audiences via twitter.</w:t>
      </w:r>
      <w:r w:rsidRPr="00E1052C">
        <w:rPr>
          <w:rFonts w:ascii="Corbel" w:eastAsia="Times New Roman" w:hAnsi="Corbel" w:cs="Times New Roman"/>
          <w:i/>
          <w:iCs/>
          <w:color w:val="555555"/>
          <w:shd w:val="clear" w:color="auto" w:fill="FFFFFF"/>
        </w:rPr>
        <w:t> Global Media Journal, 6</w:t>
      </w:r>
      <w:r w:rsidRPr="00E1052C">
        <w:rPr>
          <w:rFonts w:ascii="Corbel" w:eastAsia="Times New Roman" w:hAnsi="Corbel" w:cs="Times New Roman"/>
          <w:color w:val="555555"/>
          <w:shd w:val="clear" w:color="auto" w:fill="FFFFFF"/>
        </w:rPr>
        <w:t>(1), 5. Retrieved from https://ezproxy.queens.edu:2048/login?url=https://search.proquest.com/docview/1398444355?accountid=38688</w:t>
      </w:r>
    </w:p>
    <w:p w14:paraId="7CD260E8" w14:textId="77777777" w:rsidR="00E1052C" w:rsidRDefault="00E1052C"/>
    <w:p w14:paraId="69424B9C" w14:textId="00D56348" w:rsidR="00950C2E" w:rsidRDefault="00950C2E" w:rsidP="00AD3845">
      <w:pPr>
        <w:jc w:val="both"/>
        <w:rPr>
          <w:rFonts w:ascii="Corbel" w:hAnsi="Corbel"/>
        </w:rPr>
      </w:pPr>
      <w:r w:rsidRPr="00950C2E">
        <w:rPr>
          <w:rFonts w:ascii="Corbel" w:hAnsi="Corbel"/>
        </w:rPr>
        <w:t xml:space="preserve">Social Media editors </w:t>
      </w:r>
      <w:r w:rsidR="00E87925">
        <w:rPr>
          <w:rFonts w:ascii="Corbel" w:hAnsi="Corbel"/>
        </w:rPr>
        <w:t xml:space="preserve">(SMEs) </w:t>
      </w:r>
      <w:r w:rsidRPr="00950C2E">
        <w:rPr>
          <w:rFonts w:ascii="Corbel" w:hAnsi="Corbel"/>
        </w:rPr>
        <w:t>are the newest position in journalism, according to Wasike (2013).</w:t>
      </w:r>
      <w:r w:rsidR="00E87925">
        <w:rPr>
          <w:rFonts w:ascii="Corbel" w:hAnsi="Corbel"/>
        </w:rPr>
        <w:t xml:space="preserve"> </w:t>
      </w:r>
      <w:r w:rsidR="00737717">
        <w:rPr>
          <w:rFonts w:ascii="Corbel" w:hAnsi="Corbel"/>
        </w:rPr>
        <w:t xml:space="preserve">SMEs serve as liaisons between the traditional news media and social media. Their job is to understand social media audience for news agencies’ stories. </w:t>
      </w:r>
      <w:r w:rsidR="00E87925">
        <w:rPr>
          <w:rFonts w:ascii="Corbel" w:hAnsi="Corbel"/>
        </w:rPr>
        <w:t>This study contrasts the engagement received by SMEs who come from a television news background versus those who come from a print news background.</w:t>
      </w:r>
      <w:r w:rsidR="005C54E3">
        <w:rPr>
          <w:rFonts w:ascii="Corbel" w:hAnsi="Corbel"/>
        </w:rPr>
        <w:t xml:space="preserve"> Wasike takes a further step of studying the role of personalization in the reception and engagement of the news on Twitter, specifically.</w:t>
      </w:r>
      <w:r w:rsidR="00B90C38">
        <w:rPr>
          <w:rFonts w:ascii="Corbel" w:hAnsi="Corbel"/>
        </w:rPr>
        <w:t xml:space="preserve"> He concludes that television news personalities engaged on social media better know how to create audience engagement through personalization.</w:t>
      </w:r>
    </w:p>
    <w:p w14:paraId="6BF370AD" w14:textId="77777777" w:rsidR="0023329A" w:rsidRDefault="0023329A" w:rsidP="00AD3845">
      <w:pPr>
        <w:jc w:val="both"/>
        <w:rPr>
          <w:rFonts w:ascii="Corbel" w:hAnsi="Corbel"/>
        </w:rPr>
      </w:pPr>
    </w:p>
    <w:p w14:paraId="753692EF" w14:textId="686737E4" w:rsidR="0023329A" w:rsidRDefault="0023329A" w:rsidP="00AD3845">
      <w:pPr>
        <w:jc w:val="both"/>
        <w:rPr>
          <w:rFonts w:ascii="Corbel" w:hAnsi="Corbel"/>
        </w:rPr>
      </w:pPr>
      <w:r>
        <w:rPr>
          <w:rFonts w:ascii="Corbel" w:hAnsi="Corbel"/>
        </w:rPr>
        <w:t>This source affords a viewpoint on context collapse from the place of the SME. In particular, the television–experienced SMEs, who gain engagement through personalization</w:t>
      </w:r>
      <w:r w:rsidR="00C4384A">
        <w:rPr>
          <w:rFonts w:ascii="Corbel" w:hAnsi="Corbel"/>
        </w:rPr>
        <w:t xml:space="preserve">, have to assess context. With the </w:t>
      </w:r>
      <w:r w:rsidR="00D528A2">
        <w:rPr>
          <w:rFonts w:ascii="Corbel" w:hAnsi="Corbel"/>
        </w:rPr>
        <w:t>position of SME</w:t>
      </w:r>
      <w:r w:rsidR="00C4384A">
        <w:rPr>
          <w:rFonts w:ascii="Corbel" w:hAnsi="Corbel"/>
        </w:rPr>
        <w:t xml:space="preserve"> being underdeveloped and emerging, there must be room for experimentation.</w:t>
      </w:r>
      <w:r w:rsidR="0081279E">
        <w:rPr>
          <w:rFonts w:ascii="Corbel" w:hAnsi="Corbel"/>
        </w:rPr>
        <w:t xml:space="preserve"> Because these more successful SMEs have gravitas beyond that of the name of a single news agency, they have more responsibility and face more potential context collapse.</w:t>
      </w:r>
      <w:r w:rsidR="004D1D71">
        <w:rPr>
          <w:rFonts w:ascii="Corbel" w:hAnsi="Corbel"/>
        </w:rPr>
        <w:t xml:space="preserve"> They must know their audiences as best as possible, in order not only to avoid collision, </w:t>
      </w:r>
      <w:r w:rsidR="00866EF4">
        <w:rPr>
          <w:rFonts w:ascii="Corbel" w:hAnsi="Corbel"/>
        </w:rPr>
        <w:t>but also</w:t>
      </w:r>
      <w:r w:rsidR="004D1D71">
        <w:rPr>
          <w:rFonts w:ascii="Corbel" w:hAnsi="Corbel"/>
        </w:rPr>
        <w:t xml:space="preserve"> to further the reputation of the news agency they ultimately represent.</w:t>
      </w:r>
    </w:p>
    <w:p w14:paraId="286417AE" w14:textId="77777777" w:rsidR="009D1CCA" w:rsidRDefault="009D1CCA" w:rsidP="00AD3845">
      <w:pPr>
        <w:jc w:val="both"/>
        <w:rPr>
          <w:rFonts w:ascii="Corbel" w:hAnsi="Corbel"/>
        </w:rPr>
      </w:pPr>
    </w:p>
    <w:p w14:paraId="22ED413C" w14:textId="05B848A2" w:rsidR="009D1CCA" w:rsidRDefault="009D1CCA" w:rsidP="00AD3845">
      <w:pPr>
        <w:jc w:val="both"/>
        <w:rPr>
          <w:rFonts w:ascii="Corbel" w:hAnsi="Corbel"/>
        </w:rPr>
      </w:pPr>
      <w:r>
        <w:rPr>
          <w:rFonts w:ascii="Corbel" w:hAnsi="Corbel"/>
        </w:rPr>
        <w:t>The article is helpful in determining the role personalization plays in CMC. It seems that personalization is the road to success, but how much information is too much to reveal? In the handling of context collapse, each particular situation is different. What can be learned from studies such as these ties into studies in grounded theory (Charmaz, 2014). According to Charmaz (2014), the researcher personalizes his or her research through the act of being human. The researcher cannot help but influence the outcome of the study. In Wasike’s study, perhaps the personalization by the television-experienced SMEs cannot help but affect the receiver of the news.</w:t>
      </w:r>
      <w:r w:rsidR="007B4FA7">
        <w:rPr>
          <w:rFonts w:ascii="Corbel" w:hAnsi="Corbel"/>
        </w:rPr>
        <w:t xml:space="preserve"> The article </w:t>
      </w:r>
      <w:r w:rsidR="00593361">
        <w:rPr>
          <w:rFonts w:ascii="Corbel" w:hAnsi="Corbel"/>
        </w:rPr>
        <w:t xml:space="preserve">encourages </w:t>
      </w:r>
      <w:r w:rsidR="007B4FA7">
        <w:rPr>
          <w:rFonts w:ascii="Corbel" w:hAnsi="Corbel"/>
        </w:rPr>
        <w:t>further study on the role of the information communicator’s influence.</w:t>
      </w:r>
    </w:p>
    <w:p w14:paraId="3E08A111" w14:textId="77777777" w:rsidR="000A7D64" w:rsidRDefault="000A7D64" w:rsidP="00AD3845">
      <w:pPr>
        <w:jc w:val="both"/>
        <w:rPr>
          <w:rFonts w:ascii="Corbel" w:hAnsi="Corbel"/>
        </w:rPr>
      </w:pPr>
    </w:p>
    <w:p w14:paraId="2DDA86BB" w14:textId="77777777" w:rsidR="00D864FB" w:rsidRDefault="00D864FB" w:rsidP="00AD3845">
      <w:pPr>
        <w:jc w:val="both"/>
        <w:rPr>
          <w:rFonts w:ascii="Corbel" w:hAnsi="Corbel"/>
        </w:rPr>
      </w:pPr>
    </w:p>
    <w:p w14:paraId="2B26285A" w14:textId="71E6CB0D" w:rsidR="000A7D64" w:rsidRPr="000A7D64" w:rsidRDefault="000A7D64" w:rsidP="000A7D64">
      <w:pPr>
        <w:jc w:val="center"/>
        <w:rPr>
          <w:rFonts w:ascii="Corbel" w:hAnsi="Corbel"/>
          <w:b/>
        </w:rPr>
      </w:pPr>
      <w:r w:rsidRPr="000A7D64">
        <w:rPr>
          <w:rFonts w:ascii="Corbel" w:hAnsi="Corbel"/>
          <w:b/>
        </w:rPr>
        <w:t>Narrative</w:t>
      </w:r>
    </w:p>
    <w:p w14:paraId="5D6903E6" w14:textId="1F8EFEC0" w:rsidR="006848D5" w:rsidRPr="00DD03AA" w:rsidRDefault="006848D5" w:rsidP="006848D5">
      <w:pPr>
        <w:rPr>
          <w:rFonts w:ascii="Times New Roman" w:eastAsia="Times New Roman" w:hAnsi="Times New Roman" w:cs="Times New Roman"/>
          <w:sz w:val="20"/>
          <w:szCs w:val="20"/>
        </w:rPr>
      </w:pPr>
    </w:p>
    <w:p w14:paraId="33670364" w14:textId="1D773A67" w:rsidR="00C67C48" w:rsidRPr="00A67B8F" w:rsidRDefault="00C67C48" w:rsidP="00A67B8F">
      <w:pPr>
        <w:shd w:val="clear" w:color="auto" w:fill="FFFFFF"/>
        <w:spacing w:before="100" w:beforeAutospacing="1" w:after="100" w:afterAutospacing="1"/>
        <w:jc w:val="both"/>
        <w:rPr>
          <w:rFonts w:ascii="Corbel" w:eastAsia="Times New Roman" w:hAnsi="Corbel" w:cs="Arial"/>
          <w:color w:val="333333"/>
        </w:rPr>
      </w:pPr>
      <w:r w:rsidRPr="00A67B8F">
        <w:rPr>
          <w:rFonts w:ascii="Corbel" w:eastAsia="Times New Roman" w:hAnsi="Corbel" w:cs="Arial"/>
          <w:color w:val="333333"/>
        </w:rPr>
        <w:t>The goal of my digital and media literacy project is to help professionals understand the benefits</w:t>
      </w:r>
      <w:r w:rsidR="00153D5A" w:rsidRPr="00A67B8F">
        <w:rPr>
          <w:rFonts w:ascii="Corbel" w:eastAsia="Times New Roman" w:hAnsi="Corbel" w:cs="Arial"/>
          <w:color w:val="333333"/>
        </w:rPr>
        <w:t xml:space="preserve"> and importance</w:t>
      </w:r>
      <w:r w:rsidRPr="00A67B8F">
        <w:rPr>
          <w:rFonts w:ascii="Corbel" w:eastAsia="Times New Roman" w:hAnsi="Corbel" w:cs="Arial"/>
          <w:color w:val="333333"/>
        </w:rPr>
        <w:t xml:space="preserve"> of navigating </w:t>
      </w:r>
      <w:r w:rsidR="00153D5A" w:rsidRPr="00A67B8F">
        <w:rPr>
          <w:rFonts w:ascii="Corbel" w:eastAsia="Times New Roman" w:hAnsi="Corbel" w:cs="Arial"/>
          <w:color w:val="333333"/>
        </w:rPr>
        <w:t xml:space="preserve">the </w:t>
      </w:r>
      <w:r w:rsidRPr="00A67B8F">
        <w:rPr>
          <w:rFonts w:ascii="Corbel" w:eastAsia="Times New Roman" w:hAnsi="Corbel" w:cs="Arial"/>
          <w:color w:val="333333"/>
        </w:rPr>
        <w:t xml:space="preserve">context collapse </w:t>
      </w:r>
      <w:r w:rsidR="00153D5A" w:rsidRPr="00A67B8F">
        <w:rPr>
          <w:rFonts w:ascii="Corbel" w:eastAsia="Times New Roman" w:hAnsi="Corbel" w:cs="Arial"/>
          <w:color w:val="333333"/>
        </w:rPr>
        <w:t xml:space="preserve">that is a by-product of self-presentation </w:t>
      </w:r>
      <w:r w:rsidRPr="00A67B8F">
        <w:rPr>
          <w:rFonts w:ascii="Corbel" w:eastAsia="Times New Roman" w:hAnsi="Corbel" w:cs="Arial"/>
          <w:color w:val="333333"/>
        </w:rPr>
        <w:t>on social media platforms</w:t>
      </w:r>
      <w:r w:rsidR="00153D5A" w:rsidRPr="00A67B8F">
        <w:rPr>
          <w:rFonts w:ascii="Corbel" w:eastAsia="Times New Roman" w:hAnsi="Corbel" w:cs="Arial"/>
          <w:color w:val="333333"/>
        </w:rPr>
        <w:t>.</w:t>
      </w:r>
    </w:p>
    <w:p w14:paraId="56599F4E" w14:textId="09D8C5DA" w:rsidR="00547814" w:rsidRPr="00A67B8F" w:rsidRDefault="00547814" w:rsidP="00A67B8F">
      <w:pPr>
        <w:shd w:val="clear" w:color="auto" w:fill="FFFFFF"/>
        <w:spacing w:before="100" w:beforeAutospacing="1" w:after="100" w:afterAutospacing="1"/>
        <w:jc w:val="both"/>
        <w:rPr>
          <w:rFonts w:ascii="Corbel" w:eastAsia="Times New Roman" w:hAnsi="Corbel" w:cs="Arial"/>
          <w:color w:val="333333"/>
        </w:rPr>
      </w:pPr>
      <w:r w:rsidRPr="00A67B8F">
        <w:rPr>
          <w:rFonts w:ascii="Corbel" w:eastAsia="Times New Roman" w:hAnsi="Corbel" w:cs="Arial"/>
          <w:color w:val="333333"/>
        </w:rPr>
        <w:t>The communication concepts and theories relevant to my project are context collapse</w:t>
      </w:r>
      <w:r w:rsidR="001703A5" w:rsidRPr="00A67B8F">
        <w:rPr>
          <w:rFonts w:ascii="Corbel" w:eastAsia="Times New Roman" w:hAnsi="Corbel" w:cs="Arial"/>
          <w:color w:val="333333"/>
        </w:rPr>
        <w:t xml:space="preserve"> and social media</w:t>
      </w:r>
      <w:r w:rsidRPr="00A67B8F">
        <w:rPr>
          <w:rFonts w:ascii="Corbel" w:eastAsia="Times New Roman" w:hAnsi="Corbel" w:cs="Arial"/>
          <w:color w:val="333333"/>
        </w:rPr>
        <w:t xml:space="preserve">, self-disclosure, self-presentation, </w:t>
      </w:r>
      <w:r w:rsidR="008B4B5F" w:rsidRPr="00A67B8F">
        <w:rPr>
          <w:rFonts w:ascii="Corbel" w:eastAsia="Times New Roman" w:hAnsi="Corbel" w:cs="Arial"/>
          <w:color w:val="333333"/>
        </w:rPr>
        <w:t xml:space="preserve">and communication privacy management. </w:t>
      </w:r>
      <w:r w:rsidR="00B01BA1" w:rsidRPr="00A67B8F">
        <w:rPr>
          <w:rFonts w:ascii="Corbel" w:eastAsia="Times New Roman" w:hAnsi="Corbel" w:cs="Arial"/>
          <w:color w:val="333333"/>
        </w:rPr>
        <w:t>It is critical to understand and employ wise use of these concepts</w:t>
      </w:r>
      <w:r w:rsidR="008B4B5F" w:rsidRPr="00A67B8F">
        <w:rPr>
          <w:rFonts w:ascii="Corbel" w:eastAsia="Times New Roman" w:hAnsi="Corbel" w:cs="Arial"/>
          <w:color w:val="333333"/>
        </w:rPr>
        <w:t xml:space="preserve"> in managing context collapse</w:t>
      </w:r>
      <w:r w:rsidR="001703A5" w:rsidRPr="00A67B8F">
        <w:rPr>
          <w:rFonts w:ascii="Corbel" w:eastAsia="Times New Roman" w:hAnsi="Corbel" w:cs="Arial"/>
          <w:color w:val="333333"/>
        </w:rPr>
        <w:t xml:space="preserve"> in social media posting</w:t>
      </w:r>
      <w:r w:rsidR="008B4B5F" w:rsidRPr="00A67B8F">
        <w:rPr>
          <w:rFonts w:ascii="Corbel" w:eastAsia="Times New Roman" w:hAnsi="Corbel" w:cs="Arial"/>
          <w:color w:val="333333"/>
        </w:rPr>
        <w:t>. Communication privacy management is the first discernment step toward managing context collapse, followed by discernment about self-disclosure. These concepts combined create in part one’s online self-presentation</w:t>
      </w:r>
      <w:r w:rsidR="00F206DC" w:rsidRPr="00A67B8F">
        <w:rPr>
          <w:rFonts w:ascii="Corbel" w:eastAsia="Times New Roman" w:hAnsi="Corbel" w:cs="Arial"/>
          <w:color w:val="333333"/>
        </w:rPr>
        <w:t>.</w:t>
      </w:r>
    </w:p>
    <w:p w14:paraId="48BE274F" w14:textId="52BB5375" w:rsidR="00F206DC" w:rsidRPr="00A67B8F" w:rsidRDefault="00F206DC" w:rsidP="00A67B8F">
      <w:pPr>
        <w:shd w:val="clear" w:color="auto" w:fill="FFFFFF"/>
        <w:spacing w:before="100" w:beforeAutospacing="1" w:after="100" w:afterAutospacing="1"/>
        <w:jc w:val="both"/>
        <w:rPr>
          <w:rFonts w:ascii="Corbel" w:eastAsia="Times New Roman" w:hAnsi="Corbel" w:cs="Arial"/>
          <w:color w:val="333333"/>
        </w:rPr>
      </w:pPr>
      <w:r w:rsidRPr="00A67B8F">
        <w:rPr>
          <w:rFonts w:ascii="Corbel" w:eastAsia="Times New Roman" w:hAnsi="Corbel" w:cs="Arial"/>
          <w:color w:val="333333"/>
        </w:rPr>
        <w:t>Professionals today must have digital and media literacy skills in order to navigate the context collapse that occurs as part of a culture dominated by computer-mediated communication (CMC).</w:t>
      </w:r>
      <w:r w:rsidR="00A67B8F">
        <w:rPr>
          <w:rFonts w:ascii="Corbel" w:eastAsia="Times New Roman" w:hAnsi="Corbel" w:cs="Arial"/>
          <w:color w:val="333333"/>
        </w:rPr>
        <w:t xml:space="preserve"> Essential com</w:t>
      </w:r>
      <w:r w:rsidR="001F48C9">
        <w:rPr>
          <w:rFonts w:ascii="Corbel" w:eastAsia="Times New Roman" w:hAnsi="Corbel" w:cs="Arial"/>
          <w:color w:val="333333"/>
        </w:rPr>
        <w:t>petencies, according to Hobbs (2010</w:t>
      </w:r>
      <w:r w:rsidR="00A67B8F">
        <w:rPr>
          <w:rFonts w:ascii="Corbel" w:eastAsia="Times New Roman" w:hAnsi="Corbel" w:cs="Arial"/>
          <w:color w:val="333333"/>
        </w:rPr>
        <w:t>) of digital and media literacy are</w:t>
      </w:r>
      <w:r w:rsidR="00D426C4">
        <w:rPr>
          <w:rFonts w:ascii="Corbel" w:eastAsia="Times New Roman" w:hAnsi="Corbel" w:cs="Arial"/>
          <w:color w:val="333333"/>
        </w:rPr>
        <w:t xml:space="preserve"> labeled as follows:</w:t>
      </w:r>
      <w:r w:rsidR="00A67B8F">
        <w:rPr>
          <w:rFonts w:ascii="Corbel" w:eastAsia="Times New Roman" w:hAnsi="Corbel" w:cs="Arial"/>
          <w:color w:val="333333"/>
        </w:rPr>
        <w:t xml:space="preserve"> 1) access, 2) analyze and evaluate, 3) create, 4) reflect and 5) act. These competencies are soft skills that can be learned in college or even in high school with access to programs that help build life skills. </w:t>
      </w:r>
      <w:r w:rsidR="00224034">
        <w:rPr>
          <w:rFonts w:ascii="Corbel" w:eastAsia="Times New Roman" w:hAnsi="Corbel" w:cs="Arial"/>
          <w:color w:val="333333"/>
        </w:rPr>
        <w:t xml:space="preserve">Hobbs’ competencies are essential elements that allow one to be a good, digital and media literate citizen. </w:t>
      </w:r>
    </w:p>
    <w:p w14:paraId="1C11D993" w14:textId="77777777" w:rsidR="00950A1D" w:rsidRDefault="00224034" w:rsidP="00957D98">
      <w:pPr>
        <w:shd w:val="clear" w:color="auto" w:fill="FFFFFF"/>
        <w:spacing w:before="100" w:beforeAutospacing="1" w:after="100" w:afterAutospacing="1"/>
        <w:jc w:val="both"/>
        <w:rPr>
          <w:rFonts w:ascii="Corbel" w:eastAsia="Times New Roman" w:hAnsi="Corbel" w:cs="Arial"/>
          <w:color w:val="333333"/>
        </w:rPr>
      </w:pPr>
      <w:r w:rsidRPr="00957D98">
        <w:rPr>
          <w:rFonts w:ascii="Corbel" w:eastAsia="Times New Roman" w:hAnsi="Corbel" w:cs="Arial"/>
          <w:color w:val="333333"/>
        </w:rPr>
        <w:t xml:space="preserve">The intended audience for my project is professional people between the ages of 25 and 45 who are in need of the soft skills necessary to manage their self-presentation online. Teens and younger people do not tend to understand context collapse because they are at a stage in life where they are more assertive and impulsive, finding their way in the world. Once employed, however, young people need </w:t>
      </w:r>
      <w:r w:rsidR="00CF209E">
        <w:rPr>
          <w:rFonts w:ascii="Corbel" w:eastAsia="Times New Roman" w:hAnsi="Corbel" w:cs="Arial"/>
          <w:color w:val="333333"/>
        </w:rPr>
        <w:t xml:space="preserve">the </w:t>
      </w:r>
      <w:r w:rsidRPr="00957D98">
        <w:rPr>
          <w:rFonts w:ascii="Corbel" w:eastAsia="Times New Roman" w:hAnsi="Corbel" w:cs="Arial"/>
          <w:color w:val="333333"/>
        </w:rPr>
        <w:t xml:space="preserve">digital and media literacy </w:t>
      </w:r>
      <w:r w:rsidR="00025FFE">
        <w:rPr>
          <w:rFonts w:ascii="Corbel" w:eastAsia="Times New Roman" w:hAnsi="Corbel" w:cs="Arial"/>
          <w:color w:val="333333"/>
        </w:rPr>
        <w:t xml:space="preserve">competencies </w:t>
      </w:r>
      <w:r w:rsidRPr="00957D98">
        <w:rPr>
          <w:rFonts w:ascii="Corbel" w:eastAsia="Times New Roman" w:hAnsi="Corbel" w:cs="Arial"/>
          <w:color w:val="333333"/>
        </w:rPr>
        <w:t xml:space="preserve">so they can </w:t>
      </w:r>
      <w:r w:rsidR="00025FFE">
        <w:rPr>
          <w:rFonts w:ascii="Corbel" w:eastAsia="Times New Roman" w:hAnsi="Corbel" w:cs="Arial"/>
          <w:color w:val="333333"/>
        </w:rPr>
        <w:t xml:space="preserve">be successful and </w:t>
      </w:r>
      <w:r w:rsidRPr="00957D98">
        <w:rPr>
          <w:rFonts w:ascii="Corbel" w:eastAsia="Times New Roman" w:hAnsi="Corbel" w:cs="Arial"/>
          <w:color w:val="333333"/>
        </w:rPr>
        <w:t>contribute to the world. But the fun social media skills one used as a teen and young adult are no longer acceptable. It is time to move into the professional world with its norms and mores. The older section of the group in the project, those in their late 30s and 40s may have the soft skills required for digital and media literacy but because of the rapidly changing platforms and the fact that some did not grow up with exposure to CMC, may not understand how to apply these skills to self-presentation on social media.</w:t>
      </w:r>
      <w:r w:rsidR="0061414C">
        <w:rPr>
          <w:rFonts w:ascii="Corbel" w:eastAsia="Times New Roman" w:hAnsi="Corbel" w:cs="Arial"/>
          <w:color w:val="333333"/>
        </w:rPr>
        <w:t xml:space="preserve"> This audience would benefit from the project because those with critical</w:t>
      </w:r>
      <w:r w:rsidR="0010038F">
        <w:rPr>
          <w:rFonts w:ascii="Corbel" w:eastAsia="Times New Roman" w:hAnsi="Corbel" w:cs="Arial"/>
          <w:color w:val="333333"/>
        </w:rPr>
        <w:t xml:space="preserve"> thinking skills </w:t>
      </w:r>
      <w:r w:rsidR="004C2264">
        <w:rPr>
          <w:rFonts w:ascii="Corbel" w:eastAsia="Times New Roman" w:hAnsi="Corbel" w:cs="Arial"/>
          <w:color w:val="333333"/>
        </w:rPr>
        <w:t xml:space="preserve">are best able to succeed in their careers. </w:t>
      </w:r>
    </w:p>
    <w:p w14:paraId="10B8B184" w14:textId="73D49844" w:rsidR="00224034" w:rsidRPr="00957D98" w:rsidRDefault="004C2264" w:rsidP="00957D98">
      <w:pPr>
        <w:shd w:val="clear" w:color="auto" w:fill="FFFFFF"/>
        <w:spacing w:before="100" w:beforeAutospacing="1" w:after="100" w:afterAutospacing="1"/>
        <w:jc w:val="both"/>
        <w:rPr>
          <w:rFonts w:ascii="Corbel" w:eastAsia="Times New Roman" w:hAnsi="Corbel" w:cs="Arial"/>
          <w:color w:val="333333"/>
        </w:rPr>
      </w:pPr>
      <w:r>
        <w:rPr>
          <w:rFonts w:ascii="Corbel" w:eastAsia="Times New Roman" w:hAnsi="Corbel" w:cs="Arial"/>
          <w:color w:val="333333"/>
        </w:rPr>
        <w:t>Today, digital and media literacy is critical to success in the professional world.</w:t>
      </w:r>
      <w:r w:rsidR="007C6F9B">
        <w:rPr>
          <w:rFonts w:ascii="Corbel" w:eastAsia="Times New Roman" w:hAnsi="Corbel" w:cs="Arial"/>
          <w:color w:val="333333"/>
        </w:rPr>
        <w:t xml:space="preserve"> Communication throughout the professional world is dependent upon technology and the skills to conduct business via digital media.</w:t>
      </w:r>
      <w:r w:rsidR="00DC03CA">
        <w:rPr>
          <w:rFonts w:ascii="Corbel" w:eastAsia="Times New Roman" w:hAnsi="Corbel" w:cs="Arial"/>
          <w:color w:val="333333"/>
        </w:rPr>
        <w:t xml:space="preserve"> In this project I will </w:t>
      </w:r>
      <w:r w:rsidR="00C304BD">
        <w:rPr>
          <w:rFonts w:ascii="Corbel" w:eastAsia="Times New Roman" w:hAnsi="Corbel" w:cs="Arial"/>
          <w:color w:val="333333"/>
        </w:rPr>
        <w:t>argue</w:t>
      </w:r>
      <w:r w:rsidR="00DC03CA">
        <w:rPr>
          <w:rFonts w:ascii="Corbel" w:eastAsia="Times New Roman" w:hAnsi="Corbel" w:cs="Arial"/>
          <w:color w:val="333333"/>
        </w:rPr>
        <w:t xml:space="preserve"> the importance of advocating for the latest technology in the wor</w:t>
      </w:r>
      <w:r w:rsidR="00C304BD">
        <w:rPr>
          <w:rFonts w:ascii="Corbel" w:eastAsia="Times New Roman" w:hAnsi="Corbel" w:cs="Arial"/>
          <w:color w:val="333333"/>
        </w:rPr>
        <w:t>kplace, as well as offer an overview</w:t>
      </w:r>
      <w:r w:rsidR="00DC03CA">
        <w:rPr>
          <w:rFonts w:ascii="Corbel" w:eastAsia="Times New Roman" w:hAnsi="Corbel" w:cs="Arial"/>
          <w:color w:val="333333"/>
        </w:rPr>
        <w:t xml:space="preserve"> of the other four competencies</w:t>
      </w:r>
      <w:r w:rsidR="00C304BD">
        <w:rPr>
          <w:rFonts w:ascii="Corbel" w:eastAsia="Times New Roman" w:hAnsi="Corbel" w:cs="Arial"/>
          <w:color w:val="333333"/>
        </w:rPr>
        <w:t xml:space="preserve"> and how to employ them to successfully </w:t>
      </w:r>
      <w:r w:rsidR="00D5433A">
        <w:rPr>
          <w:rFonts w:ascii="Corbel" w:eastAsia="Times New Roman" w:hAnsi="Corbel" w:cs="Arial"/>
          <w:color w:val="333333"/>
        </w:rPr>
        <w:t>navigate context collapse for success in the professional world</w:t>
      </w:r>
      <w:r w:rsidR="00DC03CA">
        <w:rPr>
          <w:rFonts w:ascii="Corbel" w:eastAsia="Times New Roman" w:hAnsi="Corbel" w:cs="Arial"/>
          <w:color w:val="333333"/>
        </w:rPr>
        <w:t>.</w:t>
      </w:r>
    </w:p>
    <w:p w14:paraId="302867BA" w14:textId="2B198CE9" w:rsidR="00B024C7" w:rsidRDefault="00A31A80" w:rsidP="00AD3845">
      <w:pPr>
        <w:jc w:val="both"/>
        <w:rPr>
          <w:rFonts w:ascii="Corbel" w:hAnsi="Corbel"/>
        </w:rPr>
      </w:pPr>
      <w:r>
        <w:rPr>
          <w:rFonts w:ascii="Corbel" w:hAnsi="Corbel"/>
        </w:rPr>
        <w:t>References:</w:t>
      </w:r>
    </w:p>
    <w:p w14:paraId="22B7E81B" w14:textId="77777777" w:rsidR="00013F8F" w:rsidRDefault="00013F8F" w:rsidP="00AD3845">
      <w:pPr>
        <w:jc w:val="both"/>
        <w:rPr>
          <w:rFonts w:ascii="Corbel" w:hAnsi="Corbel"/>
        </w:rPr>
      </w:pPr>
    </w:p>
    <w:p w14:paraId="62CB44C1" w14:textId="496298F8" w:rsidR="00A31A80" w:rsidRPr="004C5262" w:rsidRDefault="004C5262" w:rsidP="00AD3845">
      <w:pPr>
        <w:jc w:val="both"/>
        <w:rPr>
          <w:rFonts w:ascii="Corbel" w:hAnsi="Corbel" w:cs="AppleSystemUIFont"/>
          <w:color w:val="353535"/>
        </w:rPr>
      </w:pPr>
      <w:r w:rsidRPr="004C5262">
        <w:rPr>
          <w:rFonts w:ascii="Corbel" w:hAnsi="Corbel" w:cs="AppleSystemUIFont"/>
          <w:color w:val="353535"/>
        </w:rPr>
        <w:t>Charmaz, K. (2014). </w:t>
      </w:r>
      <w:r w:rsidRPr="004C5262">
        <w:rPr>
          <w:rFonts w:ascii="Corbel" w:hAnsi="Corbel" w:cs="AppleSystemUIFontItalic"/>
          <w:i/>
          <w:iCs/>
          <w:color w:val="353535"/>
        </w:rPr>
        <w:t>Constructing grounded theory</w:t>
      </w:r>
      <w:r w:rsidRPr="004C5262">
        <w:rPr>
          <w:rFonts w:ascii="Corbel" w:hAnsi="Corbel" w:cs="AppleSystemUIFont"/>
          <w:color w:val="353535"/>
        </w:rPr>
        <w:t>. Los Angeles: SAGE.</w:t>
      </w:r>
    </w:p>
    <w:p w14:paraId="66934EE3" w14:textId="77777777" w:rsidR="004C5262" w:rsidRDefault="004C5262" w:rsidP="00AD3845">
      <w:pPr>
        <w:jc w:val="both"/>
        <w:rPr>
          <w:rFonts w:ascii="Corbel" w:hAnsi="Corbel"/>
        </w:rPr>
      </w:pPr>
    </w:p>
    <w:p w14:paraId="0E3F9699" w14:textId="1B338B3E" w:rsidR="00A31A80" w:rsidRPr="002A7632" w:rsidRDefault="002A7632" w:rsidP="002A7632">
      <w:pPr>
        <w:ind w:left="720" w:hanging="720"/>
        <w:jc w:val="both"/>
        <w:rPr>
          <w:rFonts w:ascii="Corbel" w:hAnsi="Corbel"/>
        </w:rPr>
      </w:pPr>
      <w:r w:rsidRPr="002A7632">
        <w:rPr>
          <w:rFonts w:ascii="Corbel" w:hAnsi="Corbel" w:cs="AppleSystemUIFont"/>
          <w:color w:val="353535"/>
        </w:rPr>
        <w:t>Hobbs, R. (2010). Digital and Media Literacy: A Plan of Action. Retrieved October 7, 2018, from https://www.scribd.com/document/41889496/Digital-and-Media-Literacy-A-Plan-of-Action</w:t>
      </w:r>
    </w:p>
    <w:p w14:paraId="62748A48" w14:textId="77777777" w:rsidR="00B024C7" w:rsidRDefault="00B024C7" w:rsidP="00AD3845">
      <w:pPr>
        <w:jc w:val="both"/>
        <w:rPr>
          <w:rFonts w:ascii="Corbel" w:hAnsi="Corbel"/>
        </w:rPr>
      </w:pPr>
    </w:p>
    <w:p w14:paraId="2BE9DB0D" w14:textId="77777777" w:rsidR="00B024C7" w:rsidRDefault="00B024C7" w:rsidP="00AD3845">
      <w:pPr>
        <w:jc w:val="both"/>
        <w:rPr>
          <w:rFonts w:ascii="Corbel" w:hAnsi="Corbel"/>
        </w:rPr>
      </w:pPr>
    </w:p>
    <w:p w14:paraId="70DA1F69" w14:textId="15125EF5" w:rsidR="000752AB" w:rsidRPr="000752AB" w:rsidRDefault="000752AB" w:rsidP="000752AB">
      <w:pPr>
        <w:shd w:val="clear" w:color="auto" w:fill="FFFFFF"/>
        <w:rPr>
          <w:rFonts w:ascii="Corbel" w:eastAsia="Times New Roman" w:hAnsi="Corbel" w:cs="Times New Roman"/>
          <w:color w:val="000000"/>
        </w:rPr>
      </w:pPr>
      <w:r w:rsidRPr="000752AB">
        <w:rPr>
          <w:rFonts w:ascii="Corbel" w:eastAsia="Times New Roman" w:hAnsi="Corbel" w:cs="Times New Roman"/>
          <w:noProof/>
          <w:color w:val="000000"/>
        </w:rPr>
        <mc:AlternateContent>
          <mc:Choice Requires="wps">
            <w:drawing>
              <wp:inline distT="0" distB="0" distL="0" distR="0" wp14:anchorId="57FA4428" wp14:editId="7E54C4E4">
                <wp:extent cx="304800" cy="304800"/>
                <wp:effectExtent l="0" t="0" r="0" b="0"/>
                <wp:docPr id="1" name="AutoShape 1" descr="https://html2-f.scribdassets.com/2z2pa1zvuoqicob/images/17-7f52d746e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s://html2-f.scribdassets.com/2z2pa1zvuoqicob/images/17-7f52d746e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" filled="f" stroked="f">
                <o:lock v:ext="edit" aspectratio="t"/>
                <w10:anchorlock/>
              </v:rect>
            </w:pict>
          </mc:Fallback>
        </mc:AlternateContent>
      </w:r>
    </w:p>
    <w:p w14:paraId="7AF40377" w14:textId="77777777" w:rsidR="000752AB" w:rsidRPr="000752AB" w:rsidRDefault="000752AB" w:rsidP="000752AB">
      <w:pPr>
        <w:rPr>
          <w:rFonts w:ascii="Corbel" w:eastAsia="Times New Roman" w:hAnsi="Corbel" w:cs="Times New Roman"/>
        </w:rPr>
      </w:pPr>
    </w:p>
    <w:p w14:paraId="458554F8" w14:textId="77777777" w:rsidR="00B024C7" w:rsidRPr="000752AB" w:rsidRDefault="00B024C7" w:rsidP="00AD3845">
      <w:pPr>
        <w:jc w:val="both"/>
        <w:rPr>
          <w:rFonts w:ascii="Corbel" w:hAnsi="Corbel"/>
        </w:rPr>
      </w:pPr>
    </w:p>
    <w:sectPr w:rsidR="00B024C7" w:rsidRPr="000752AB" w:rsidSect="00CD08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rbel">
    <w:panose1 w:val="020B0503020204020204"/>
    <w:charset w:val="00"/>
    <w:family w:val="auto"/>
    <w:pitch w:val="variable"/>
    <w:sig w:usb0="A00002EF" w:usb1="4000A44B" w:usb2="00000000" w:usb3="00000000" w:csb0="0000019F" w:csb1="00000000"/>
  </w:font>
  <w:font w:name="AppleSystemUIFont">
    <w:altName w:val="Cambria"/>
    <w:panose1 w:val="00000000000000000000"/>
    <w:charset w:val="00"/>
    <w:family w:val="auto"/>
    <w:notTrueType/>
    <w:pitch w:val="default"/>
    <w:sig w:usb0="00000003" w:usb1="00000000" w:usb2="00000000" w:usb3="00000000" w:csb0="00000001" w:csb1="00000000"/>
  </w:font>
  <w:font w:name="AppleSystemUIFontItalic">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F19EE"/>
    <w:multiLevelType w:val="multilevel"/>
    <w:tmpl w:val="D214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FC3FCE"/>
    <w:multiLevelType w:val="multilevel"/>
    <w:tmpl w:val="B3B831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0F34D5"/>
    <w:multiLevelType w:val="multilevel"/>
    <w:tmpl w:val="B3B8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8E2072"/>
    <w:multiLevelType w:val="multilevel"/>
    <w:tmpl w:val="B3B83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3B"/>
    <w:rsid w:val="00013F8F"/>
    <w:rsid w:val="00025FFE"/>
    <w:rsid w:val="000739AE"/>
    <w:rsid w:val="000752AB"/>
    <w:rsid w:val="00076844"/>
    <w:rsid w:val="0008209D"/>
    <w:rsid w:val="000A39E5"/>
    <w:rsid w:val="000A7D64"/>
    <w:rsid w:val="000C0222"/>
    <w:rsid w:val="000C5BCF"/>
    <w:rsid w:val="000C6B52"/>
    <w:rsid w:val="000D0749"/>
    <w:rsid w:val="000D344D"/>
    <w:rsid w:val="000F23DF"/>
    <w:rsid w:val="00100050"/>
    <w:rsid w:val="0010038F"/>
    <w:rsid w:val="00123107"/>
    <w:rsid w:val="00137614"/>
    <w:rsid w:val="00153D5A"/>
    <w:rsid w:val="001703A5"/>
    <w:rsid w:val="001757AE"/>
    <w:rsid w:val="00196177"/>
    <w:rsid w:val="001975C9"/>
    <w:rsid w:val="00197D72"/>
    <w:rsid w:val="001A19D5"/>
    <w:rsid w:val="001A3EF5"/>
    <w:rsid w:val="001A5A26"/>
    <w:rsid w:val="001D6F35"/>
    <w:rsid w:val="001F48C9"/>
    <w:rsid w:val="00200C01"/>
    <w:rsid w:val="00204567"/>
    <w:rsid w:val="00224034"/>
    <w:rsid w:val="0023329A"/>
    <w:rsid w:val="002364A2"/>
    <w:rsid w:val="00236DAA"/>
    <w:rsid w:val="0024281B"/>
    <w:rsid w:val="00272874"/>
    <w:rsid w:val="00272F6D"/>
    <w:rsid w:val="002838A8"/>
    <w:rsid w:val="002869DC"/>
    <w:rsid w:val="00286AF8"/>
    <w:rsid w:val="00290795"/>
    <w:rsid w:val="00297B18"/>
    <w:rsid w:val="002A3A34"/>
    <w:rsid w:val="002A7632"/>
    <w:rsid w:val="002B05FD"/>
    <w:rsid w:val="002B4AB1"/>
    <w:rsid w:val="002B6464"/>
    <w:rsid w:val="002C0F25"/>
    <w:rsid w:val="002C6F0C"/>
    <w:rsid w:val="002D7676"/>
    <w:rsid w:val="002E2748"/>
    <w:rsid w:val="002F29BC"/>
    <w:rsid w:val="003271AF"/>
    <w:rsid w:val="00341107"/>
    <w:rsid w:val="00357385"/>
    <w:rsid w:val="00392FAA"/>
    <w:rsid w:val="003C46CD"/>
    <w:rsid w:val="003D3507"/>
    <w:rsid w:val="003D7AFF"/>
    <w:rsid w:val="00412FAC"/>
    <w:rsid w:val="004255B1"/>
    <w:rsid w:val="004367D4"/>
    <w:rsid w:val="004B1E89"/>
    <w:rsid w:val="004C2264"/>
    <w:rsid w:val="004C34CB"/>
    <w:rsid w:val="004C5262"/>
    <w:rsid w:val="004D1D71"/>
    <w:rsid w:val="004E32FA"/>
    <w:rsid w:val="004F4F53"/>
    <w:rsid w:val="005130CB"/>
    <w:rsid w:val="00547814"/>
    <w:rsid w:val="0055080F"/>
    <w:rsid w:val="00566DDA"/>
    <w:rsid w:val="00575B53"/>
    <w:rsid w:val="00580F04"/>
    <w:rsid w:val="00587F23"/>
    <w:rsid w:val="00593361"/>
    <w:rsid w:val="005C54E3"/>
    <w:rsid w:val="005D53B0"/>
    <w:rsid w:val="0061414C"/>
    <w:rsid w:val="00637A16"/>
    <w:rsid w:val="00642474"/>
    <w:rsid w:val="006458F7"/>
    <w:rsid w:val="0066452D"/>
    <w:rsid w:val="006848D5"/>
    <w:rsid w:val="00693DE0"/>
    <w:rsid w:val="006943BE"/>
    <w:rsid w:val="006A78F2"/>
    <w:rsid w:val="006B0118"/>
    <w:rsid w:val="00707B61"/>
    <w:rsid w:val="00715578"/>
    <w:rsid w:val="00716CF5"/>
    <w:rsid w:val="007270BB"/>
    <w:rsid w:val="00737717"/>
    <w:rsid w:val="00743D29"/>
    <w:rsid w:val="0075059D"/>
    <w:rsid w:val="00777685"/>
    <w:rsid w:val="00791B8A"/>
    <w:rsid w:val="007A6938"/>
    <w:rsid w:val="007B269F"/>
    <w:rsid w:val="007B4FA7"/>
    <w:rsid w:val="007B5328"/>
    <w:rsid w:val="007C6F9B"/>
    <w:rsid w:val="007D5EF6"/>
    <w:rsid w:val="007F1647"/>
    <w:rsid w:val="007F3CC1"/>
    <w:rsid w:val="0081279E"/>
    <w:rsid w:val="008167D2"/>
    <w:rsid w:val="00824535"/>
    <w:rsid w:val="008273F4"/>
    <w:rsid w:val="00827498"/>
    <w:rsid w:val="0084122E"/>
    <w:rsid w:val="00866EF4"/>
    <w:rsid w:val="00873441"/>
    <w:rsid w:val="008759C3"/>
    <w:rsid w:val="008830AF"/>
    <w:rsid w:val="008B4B5F"/>
    <w:rsid w:val="008B7C5F"/>
    <w:rsid w:val="008F3D8C"/>
    <w:rsid w:val="00901E26"/>
    <w:rsid w:val="00907088"/>
    <w:rsid w:val="00910F62"/>
    <w:rsid w:val="00915722"/>
    <w:rsid w:val="00923E9F"/>
    <w:rsid w:val="0092512E"/>
    <w:rsid w:val="0093426C"/>
    <w:rsid w:val="009479FB"/>
    <w:rsid w:val="00950A1D"/>
    <w:rsid w:val="00950C2E"/>
    <w:rsid w:val="00957931"/>
    <w:rsid w:val="00957D98"/>
    <w:rsid w:val="009844A1"/>
    <w:rsid w:val="00992EA5"/>
    <w:rsid w:val="009C04CA"/>
    <w:rsid w:val="009C5D3E"/>
    <w:rsid w:val="009D1CCA"/>
    <w:rsid w:val="009E1379"/>
    <w:rsid w:val="009E7436"/>
    <w:rsid w:val="009F7CFF"/>
    <w:rsid w:val="00A00277"/>
    <w:rsid w:val="00A212F1"/>
    <w:rsid w:val="00A31A80"/>
    <w:rsid w:val="00A54AF4"/>
    <w:rsid w:val="00A67B8F"/>
    <w:rsid w:val="00A7431D"/>
    <w:rsid w:val="00A843C2"/>
    <w:rsid w:val="00AC334E"/>
    <w:rsid w:val="00AD3845"/>
    <w:rsid w:val="00AE499A"/>
    <w:rsid w:val="00B01BA1"/>
    <w:rsid w:val="00B024C7"/>
    <w:rsid w:val="00B13F02"/>
    <w:rsid w:val="00B147C4"/>
    <w:rsid w:val="00B2408B"/>
    <w:rsid w:val="00B44448"/>
    <w:rsid w:val="00B51324"/>
    <w:rsid w:val="00B53177"/>
    <w:rsid w:val="00B90C38"/>
    <w:rsid w:val="00BB3DBD"/>
    <w:rsid w:val="00BE24A2"/>
    <w:rsid w:val="00C304BD"/>
    <w:rsid w:val="00C30544"/>
    <w:rsid w:val="00C34B53"/>
    <w:rsid w:val="00C3782B"/>
    <w:rsid w:val="00C4384A"/>
    <w:rsid w:val="00C43D5C"/>
    <w:rsid w:val="00C44529"/>
    <w:rsid w:val="00C52D53"/>
    <w:rsid w:val="00C531D6"/>
    <w:rsid w:val="00C534C3"/>
    <w:rsid w:val="00C60F99"/>
    <w:rsid w:val="00C67C48"/>
    <w:rsid w:val="00C91567"/>
    <w:rsid w:val="00CA38F5"/>
    <w:rsid w:val="00CB64C8"/>
    <w:rsid w:val="00CD08F1"/>
    <w:rsid w:val="00CD68D3"/>
    <w:rsid w:val="00CF209E"/>
    <w:rsid w:val="00D15C00"/>
    <w:rsid w:val="00D15E94"/>
    <w:rsid w:val="00D426C4"/>
    <w:rsid w:val="00D528A2"/>
    <w:rsid w:val="00D53159"/>
    <w:rsid w:val="00D5433A"/>
    <w:rsid w:val="00D74697"/>
    <w:rsid w:val="00D81721"/>
    <w:rsid w:val="00D85A28"/>
    <w:rsid w:val="00D864FB"/>
    <w:rsid w:val="00DB3895"/>
    <w:rsid w:val="00DC03CA"/>
    <w:rsid w:val="00DC27FD"/>
    <w:rsid w:val="00DD03AA"/>
    <w:rsid w:val="00DD04F1"/>
    <w:rsid w:val="00DE092E"/>
    <w:rsid w:val="00DF625E"/>
    <w:rsid w:val="00E0677C"/>
    <w:rsid w:val="00E1052C"/>
    <w:rsid w:val="00E5305D"/>
    <w:rsid w:val="00E87925"/>
    <w:rsid w:val="00E87E3B"/>
    <w:rsid w:val="00EC28C0"/>
    <w:rsid w:val="00ED25D9"/>
    <w:rsid w:val="00F14FD9"/>
    <w:rsid w:val="00F206DC"/>
    <w:rsid w:val="00F718DD"/>
    <w:rsid w:val="00F83D69"/>
    <w:rsid w:val="00F860D4"/>
    <w:rsid w:val="00FC4DFD"/>
    <w:rsid w:val="00FD2D6F"/>
    <w:rsid w:val="00FD6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81E5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30CB"/>
    <w:rPr>
      <w:b/>
      <w:bCs/>
    </w:rPr>
  </w:style>
  <w:style w:type="character" w:styleId="Emphasis">
    <w:name w:val="Emphasis"/>
    <w:basedOn w:val="DefaultParagraphFont"/>
    <w:uiPriority w:val="20"/>
    <w:qFormat/>
    <w:rsid w:val="00B024C7"/>
    <w:rPr>
      <w:i/>
      <w:iCs/>
    </w:rPr>
  </w:style>
  <w:style w:type="paragraph" w:customStyle="1" w:styleId="mtext">
    <w:name w:val="mtext"/>
    <w:basedOn w:val="Normal"/>
    <w:rsid w:val="002B6464"/>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2B6464"/>
    <w:rPr>
      <w:color w:val="0000FF"/>
      <w:u w:val="single"/>
    </w:rPr>
  </w:style>
  <w:style w:type="character" w:customStyle="1" w:styleId="a">
    <w:name w:val="a"/>
    <w:basedOn w:val="DefaultParagraphFont"/>
    <w:rsid w:val="000752AB"/>
  </w:style>
  <w:style w:type="character" w:customStyle="1" w:styleId="l">
    <w:name w:val="l"/>
    <w:basedOn w:val="DefaultParagraphFont"/>
    <w:rsid w:val="000752AB"/>
  </w:style>
  <w:style w:type="character" w:customStyle="1" w:styleId="l7">
    <w:name w:val="l7"/>
    <w:basedOn w:val="DefaultParagraphFont"/>
    <w:rsid w:val="000752AB"/>
  </w:style>
  <w:style w:type="character" w:customStyle="1" w:styleId="l6">
    <w:name w:val="l6"/>
    <w:basedOn w:val="DefaultParagraphFont"/>
    <w:rsid w:val="000752A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30CB"/>
    <w:rPr>
      <w:b/>
      <w:bCs/>
    </w:rPr>
  </w:style>
  <w:style w:type="character" w:styleId="Emphasis">
    <w:name w:val="Emphasis"/>
    <w:basedOn w:val="DefaultParagraphFont"/>
    <w:uiPriority w:val="20"/>
    <w:qFormat/>
    <w:rsid w:val="00B024C7"/>
    <w:rPr>
      <w:i/>
      <w:iCs/>
    </w:rPr>
  </w:style>
  <w:style w:type="paragraph" w:customStyle="1" w:styleId="mtext">
    <w:name w:val="mtext"/>
    <w:basedOn w:val="Normal"/>
    <w:rsid w:val="002B6464"/>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2B6464"/>
    <w:rPr>
      <w:color w:val="0000FF"/>
      <w:u w:val="single"/>
    </w:rPr>
  </w:style>
  <w:style w:type="character" w:customStyle="1" w:styleId="a">
    <w:name w:val="a"/>
    <w:basedOn w:val="DefaultParagraphFont"/>
    <w:rsid w:val="000752AB"/>
  </w:style>
  <w:style w:type="character" w:customStyle="1" w:styleId="l">
    <w:name w:val="l"/>
    <w:basedOn w:val="DefaultParagraphFont"/>
    <w:rsid w:val="000752AB"/>
  </w:style>
  <w:style w:type="character" w:customStyle="1" w:styleId="l7">
    <w:name w:val="l7"/>
    <w:basedOn w:val="DefaultParagraphFont"/>
    <w:rsid w:val="000752AB"/>
  </w:style>
  <w:style w:type="character" w:customStyle="1" w:styleId="l6">
    <w:name w:val="l6"/>
    <w:basedOn w:val="DefaultParagraphFont"/>
    <w:rsid w:val="00075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0152">
      <w:bodyDiv w:val="1"/>
      <w:marLeft w:val="0"/>
      <w:marRight w:val="0"/>
      <w:marTop w:val="0"/>
      <w:marBottom w:val="0"/>
      <w:divBdr>
        <w:top w:val="none" w:sz="0" w:space="0" w:color="auto"/>
        <w:left w:val="none" w:sz="0" w:space="0" w:color="auto"/>
        <w:bottom w:val="none" w:sz="0" w:space="0" w:color="auto"/>
        <w:right w:val="none" w:sz="0" w:space="0" w:color="auto"/>
      </w:divBdr>
    </w:div>
    <w:div w:id="341863112">
      <w:bodyDiv w:val="1"/>
      <w:marLeft w:val="0"/>
      <w:marRight w:val="0"/>
      <w:marTop w:val="0"/>
      <w:marBottom w:val="0"/>
      <w:divBdr>
        <w:top w:val="none" w:sz="0" w:space="0" w:color="auto"/>
        <w:left w:val="none" w:sz="0" w:space="0" w:color="auto"/>
        <w:bottom w:val="none" w:sz="0" w:space="0" w:color="auto"/>
        <w:right w:val="none" w:sz="0" w:space="0" w:color="auto"/>
      </w:divBdr>
    </w:div>
    <w:div w:id="947199672">
      <w:bodyDiv w:val="1"/>
      <w:marLeft w:val="0"/>
      <w:marRight w:val="0"/>
      <w:marTop w:val="0"/>
      <w:marBottom w:val="0"/>
      <w:divBdr>
        <w:top w:val="none" w:sz="0" w:space="0" w:color="auto"/>
        <w:left w:val="none" w:sz="0" w:space="0" w:color="auto"/>
        <w:bottom w:val="none" w:sz="0" w:space="0" w:color="auto"/>
        <w:right w:val="none" w:sz="0" w:space="0" w:color="auto"/>
      </w:divBdr>
    </w:div>
    <w:div w:id="1051535151">
      <w:bodyDiv w:val="1"/>
      <w:marLeft w:val="0"/>
      <w:marRight w:val="0"/>
      <w:marTop w:val="0"/>
      <w:marBottom w:val="0"/>
      <w:divBdr>
        <w:top w:val="none" w:sz="0" w:space="0" w:color="auto"/>
        <w:left w:val="none" w:sz="0" w:space="0" w:color="auto"/>
        <w:bottom w:val="none" w:sz="0" w:space="0" w:color="auto"/>
        <w:right w:val="none" w:sz="0" w:space="0" w:color="auto"/>
      </w:divBdr>
    </w:div>
    <w:div w:id="1198658850">
      <w:bodyDiv w:val="1"/>
      <w:marLeft w:val="0"/>
      <w:marRight w:val="0"/>
      <w:marTop w:val="0"/>
      <w:marBottom w:val="0"/>
      <w:divBdr>
        <w:top w:val="none" w:sz="0" w:space="0" w:color="auto"/>
        <w:left w:val="none" w:sz="0" w:space="0" w:color="auto"/>
        <w:bottom w:val="none" w:sz="0" w:space="0" w:color="auto"/>
        <w:right w:val="none" w:sz="0" w:space="0" w:color="auto"/>
      </w:divBdr>
    </w:div>
    <w:div w:id="1311904043">
      <w:bodyDiv w:val="1"/>
      <w:marLeft w:val="0"/>
      <w:marRight w:val="0"/>
      <w:marTop w:val="0"/>
      <w:marBottom w:val="0"/>
      <w:divBdr>
        <w:top w:val="none" w:sz="0" w:space="0" w:color="auto"/>
        <w:left w:val="none" w:sz="0" w:space="0" w:color="auto"/>
        <w:bottom w:val="none" w:sz="0" w:space="0" w:color="auto"/>
        <w:right w:val="none" w:sz="0" w:space="0" w:color="auto"/>
      </w:divBdr>
    </w:div>
    <w:div w:id="1521359243">
      <w:bodyDiv w:val="1"/>
      <w:marLeft w:val="0"/>
      <w:marRight w:val="0"/>
      <w:marTop w:val="0"/>
      <w:marBottom w:val="0"/>
      <w:divBdr>
        <w:top w:val="none" w:sz="0" w:space="0" w:color="auto"/>
        <w:left w:val="none" w:sz="0" w:space="0" w:color="auto"/>
        <w:bottom w:val="none" w:sz="0" w:space="0" w:color="auto"/>
        <w:right w:val="none" w:sz="0" w:space="0" w:color="auto"/>
      </w:divBdr>
    </w:div>
    <w:div w:id="1727415467">
      <w:bodyDiv w:val="1"/>
      <w:marLeft w:val="0"/>
      <w:marRight w:val="0"/>
      <w:marTop w:val="0"/>
      <w:marBottom w:val="0"/>
      <w:divBdr>
        <w:top w:val="none" w:sz="0" w:space="0" w:color="auto"/>
        <w:left w:val="none" w:sz="0" w:space="0" w:color="auto"/>
        <w:bottom w:val="none" w:sz="0" w:space="0" w:color="auto"/>
        <w:right w:val="none" w:sz="0" w:space="0" w:color="auto"/>
      </w:divBdr>
    </w:div>
    <w:div w:id="1911576765">
      <w:bodyDiv w:val="1"/>
      <w:marLeft w:val="0"/>
      <w:marRight w:val="0"/>
      <w:marTop w:val="0"/>
      <w:marBottom w:val="0"/>
      <w:divBdr>
        <w:top w:val="none" w:sz="0" w:space="0" w:color="auto"/>
        <w:left w:val="none" w:sz="0" w:space="0" w:color="auto"/>
        <w:bottom w:val="none" w:sz="0" w:space="0" w:color="auto"/>
        <w:right w:val="none" w:sz="0" w:space="0" w:color="auto"/>
      </w:divBdr>
      <w:divsChild>
        <w:div w:id="1633054765">
          <w:marLeft w:val="0"/>
          <w:marRight w:val="0"/>
          <w:marTop w:val="0"/>
          <w:marBottom w:val="0"/>
          <w:divBdr>
            <w:top w:val="none" w:sz="0" w:space="0" w:color="auto"/>
            <w:left w:val="none" w:sz="0" w:space="0" w:color="auto"/>
            <w:bottom w:val="none" w:sz="0" w:space="0" w:color="auto"/>
            <w:right w:val="none" w:sz="0" w:space="0" w:color="auto"/>
          </w:divBdr>
          <w:divsChild>
            <w:div w:id="1094401468">
              <w:marLeft w:val="0"/>
              <w:marRight w:val="0"/>
              <w:marTop w:val="0"/>
              <w:marBottom w:val="0"/>
              <w:divBdr>
                <w:top w:val="none" w:sz="0" w:space="0" w:color="auto"/>
                <w:left w:val="none" w:sz="0" w:space="0" w:color="auto"/>
                <w:bottom w:val="none" w:sz="0" w:space="0" w:color="auto"/>
                <w:right w:val="none" w:sz="0" w:space="0" w:color="auto"/>
              </w:divBdr>
              <w:divsChild>
                <w:div w:id="1329096208">
                  <w:marLeft w:val="0"/>
                  <w:marRight w:val="0"/>
                  <w:marTop w:val="0"/>
                  <w:marBottom w:val="0"/>
                  <w:divBdr>
                    <w:top w:val="none" w:sz="0" w:space="0" w:color="auto"/>
                    <w:left w:val="none" w:sz="0" w:space="0" w:color="auto"/>
                    <w:bottom w:val="none" w:sz="0" w:space="0" w:color="auto"/>
                    <w:right w:val="none" w:sz="0" w:space="0" w:color="auto"/>
                  </w:divBdr>
                </w:div>
                <w:div w:id="389814800">
                  <w:marLeft w:val="0"/>
                  <w:marRight w:val="0"/>
                  <w:marTop w:val="0"/>
                  <w:marBottom w:val="0"/>
                  <w:divBdr>
                    <w:top w:val="none" w:sz="0" w:space="0" w:color="auto"/>
                    <w:left w:val="none" w:sz="0" w:space="0" w:color="auto"/>
                    <w:bottom w:val="none" w:sz="0" w:space="0" w:color="auto"/>
                    <w:right w:val="none" w:sz="0" w:space="0" w:color="auto"/>
                  </w:divBdr>
                </w:div>
                <w:div w:id="1419055710">
                  <w:marLeft w:val="0"/>
                  <w:marRight w:val="0"/>
                  <w:marTop w:val="0"/>
                  <w:marBottom w:val="0"/>
                  <w:divBdr>
                    <w:top w:val="none" w:sz="0" w:space="0" w:color="auto"/>
                    <w:left w:val="none" w:sz="0" w:space="0" w:color="auto"/>
                    <w:bottom w:val="none" w:sz="0" w:space="0" w:color="auto"/>
                    <w:right w:val="none" w:sz="0" w:space="0" w:color="auto"/>
                  </w:divBdr>
                </w:div>
                <w:div w:id="993415736">
                  <w:marLeft w:val="0"/>
                  <w:marRight w:val="0"/>
                  <w:marTop w:val="0"/>
                  <w:marBottom w:val="0"/>
                  <w:divBdr>
                    <w:top w:val="none" w:sz="0" w:space="0" w:color="auto"/>
                    <w:left w:val="none" w:sz="0" w:space="0" w:color="auto"/>
                    <w:bottom w:val="none" w:sz="0" w:space="0" w:color="auto"/>
                    <w:right w:val="none" w:sz="0" w:space="0" w:color="auto"/>
                  </w:divBdr>
                </w:div>
                <w:div w:id="1151216074">
                  <w:marLeft w:val="0"/>
                  <w:marRight w:val="0"/>
                  <w:marTop w:val="0"/>
                  <w:marBottom w:val="0"/>
                  <w:divBdr>
                    <w:top w:val="none" w:sz="0" w:space="0" w:color="auto"/>
                    <w:left w:val="none" w:sz="0" w:space="0" w:color="auto"/>
                    <w:bottom w:val="none" w:sz="0" w:space="0" w:color="auto"/>
                    <w:right w:val="none" w:sz="0" w:space="0" w:color="auto"/>
                  </w:divBdr>
                </w:div>
                <w:div w:id="1062095763">
                  <w:marLeft w:val="0"/>
                  <w:marRight w:val="0"/>
                  <w:marTop w:val="0"/>
                  <w:marBottom w:val="0"/>
                  <w:divBdr>
                    <w:top w:val="none" w:sz="0" w:space="0" w:color="auto"/>
                    <w:left w:val="none" w:sz="0" w:space="0" w:color="auto"/>
                    <w:bottom w:val="none" w:sz="0" w:space="0" w:color="auto"/>
                    <w:right w:val="none" w:sz="0" w:space="0" w:color="auto"/>
                  </w:divBdr>
                </w:div>
                <w:div w:id="1963996519">
                  <w:marLeft w:val="0"/>
                  <w:marRight w:val="0"/>
                  <w:marTop w:val="0"/>
                  <w:marBottom w:val="0"/>
                  <w:divBdr>
                    <w:top w:val="none" w:sz="0" w:space="0" w:color="auto"/>
                    <w:left w:val="none" w:sz="0" w:space="0" w:color="auto"/>
                    <w:bottom w:val="none" w:sz="0" w:space="0" w:color="auto"/>
                    <w:right w:val="none" w:sz="0" w:space="0" w:color="auto"/>
                  </w:divBdr>
                </w:div>
                <w:div w:id="1055398627">
                  <w:marLeft w:val="0"/>
                  <w:marRight w:val="0"/>
                  <w:marTop w:val="0"/>
                  <w:marBottom w:val="0"/>
                  <w:divBdr>
                    <w:top w:val="none" w:sz="0" w:space="0" w:color="auto"/>
                    <w:left w:val="none" w:sz="0" w:space="0" w:color="auto"/>
                    <w:bottom w:val="none" w:sz="0" w:space="0" w:color="auto"/>
                    <w:right w:val="none" w:sz="0" w:space="0" w:color="auto"/>
                  </w:divBdr>
                </w:div>
                <w:div w:id="2122333565">
                  <w:marLeft w:val="0"/>
                  <w:marRight w:val="0"/>
                  <w:marTop w:val="0"/>
                  <w:marBottom w:val="0"/>
                  <w:divBdr>
                    <w:top w:val="none" w:sz="0" w:space="0" w:color="auto"/>
                    <w:left w:val="none" w:sz="0" w:space="0" w:color="auto"/>
                    <w:bottom w:val="none" w:sz="0" w:space="0" w:color="auto"/>
                    <w:right w:val="none" w:sz="0" w:space="0" w:color="auto"/>
                  </w:divBdr>
                </w:div>
                <w:div w:id="2100565818">
                  <w:marLeft w:val="0"/>
                  <w:marRight w:val="0"/>
                  <w:marTop w:val="0"/>
                  <w:marBottom w:val="0"/>
                  <w:divBdr>
                    <w:top w:val="none" w:sz="0" w:space="0" w:color="auto"/>
                    <w:left w:val="none" w:sz="0" w:space="0" w:color="auto"/>
                    <w:bottom w:val="none" w:sz="0" w:space="0" w:color="auto"/>
                    <w:right w:val="none" w:sz="0" w:space="0" w:color="auto"/>
                  </w:divBdr>
                </w:div>
                <w:div w:id="6473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8629">
          <w:marLeft w:val="0"/>
          <w:marRight w:val="0"/>
          <w:marTop w:val="0"/>
          <w:marBottom w:val="0"/>
          <w:divBdr>
            <w:top w:val="none" w:sz="0" w:space="0" w:color="auto"/>
            <w:left w:val="none" w:sz="0" w:space="0" w:color="auto"/>
            <w:bottom w:val="none" w:sz="0" w:space="0" w:color="auto"/>
            <w:right w:val="none" w:sz="0" w:space="0" w:color="auto"/>
          </w:divBdr>
          <w:divsChild>
            <w:div w:id="3080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6942">
      <w:bodyDiv w:val="1"/>
      <w:marLeft w:val="0"/>
      <w:marRight w:val="0"/>
      <w:marTop w:val="0"/>
      <w:marBottom w:val="0"/>
      <w:divBdr>
        <w:top w:val="none" w:sz="0" w:space="0" w:color="auto"/>
        <w:left w:val="none" w:sz="0" w:space="0" w:color="auto"/>
        <w:bottom w:val="none" w:sz="0" w:space="0" w:color="auto"/>
        <w:right w:val="none" w:sz="0" w:space="0" w:color="auto"/>
      </w:divBdr>
    </w:div>
    <w:div w:id="19925884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3633</Words>
  <Characters>20712</Characters>
  <Application>Microsoft Macintosh Word</Application>
  <DocSecurity>0</DocSecurity>
  <Lines>172</Lines>
  <Paragraphs>48</Paragraphs>
  <ScaleCrop>false</ScaleCrop>
  <Company>Episcopal Diocese of Upper South Carolina</Company>
  <LinksUpToDate>false</LinksUpToDate>
  <CharactersWithSpaces>24297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Graves</dc:creator>
  <cp:keywords/>
  <dc:description/>
  <cp:lastModifiedBy>Carrie Graves</cp:lastModifiedBy>
  <cp:revision>3</cp:revision>
  <dcterms:created xsi:type="dcterms:W3CDTF">2018-10-09T03:22:00Z</dcterms:created>
  <dcterms:modified xsi:type="dcterms:W3CDTF">2018-10-18T00:35:00Z</dcterms:modified>
</cp:coreProperties>
</file>